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301" w:rsidRDefault="00D8771C">
      <w:pPr>
        <w:tabs>
          <w:tab w:val="left" w:pos="7069"/>
        </w:tabs>
        <w:ind w:left="109"/>
        <w:rPr>
          <w:rFonts w:ascii="Times New Roman"/>
          <w:sz w:val="20"/>
        </w:rPr>
      </w:pPr>
      <w:r>
        <w:rPr>
          <w:rFonts w:ascii="Times New Roman"/>
          <w:noProof/>
          <w:position w:val="18"/>
          <w:sz w:val="20"/>
          <w:lang w:val="ru-RU" w:eastAsia="ru-RU" w:bidi="ar-SA"/>
        </w:rPr>
        <w:drawing>
          <wp:inline distT="0" distB="0" distL="0" distR="0">
            <wp:extent cx="1541918" cy="34366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541918" cy="343661"/>
                    </a:xfrm>
                    <a:prstGeom prst="rect">
                      <a:avLst/>
                    </a:prstGeom>
                  </pic:spPr>
                </pic:pic>
              </a:graphicData>
            </a:graphic>
          </wp:inline>
        </w:drawing>
      </w:r>
      <w:r>
        <w:rPr>
          <w:rFonts w:ascii="Times New Roman"/>
          <w:position w:val="18"/>
          <w:sz w:val="20"/>
        </w:rPr>
        <w:tab/>
      </w:r>
      <w:r>
        <w:rPr>
          <w:rFonts w:ascii="Times New Roman"/>
          <w:noProof/>
          <w:sz w:val="20"/>
          <w:lang w:val="ru-RU" w:eastAsia="ru-RU" w:bidi="ar-SA"/>
        </w:rPr>
        <w:drawing>
          <wp:inline distT="0" distB="0" distL="0" distR="0">
            <wp:extent cx="1784920" cy="66294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784920" cy="662940"/>
                    </a:xfrm>
                    <a:prstGeom prst="rect">
                      <a:avLst/>
                    </a:prstGeom>
                  </pic:spPr>
                </pic:pic>
              </a:graphicData>
            </a:graphic>
          </wp:inline>
        </w:drawing>
      </w:r>
    </w:p>
    <w:p w:rsidR="00751301" w:rsidRDefault="001568FF">
      <w:pPr>
        <w:pStyle w:val="a3"/>
        <w:spacing w:before="5"/>
        <w:rPr>
          <w:rFonts w:ascii="Times New Roman"/>
          <w:sz w:val="18"/>
        </w:rPr>
      </w:pPr>
      <w:r>
        <w:rPr>
          <w:noProof/>
          <w:lang w:val="fr-FR" w:eastAsia="fr-FR" w:bidi="ar-SA"/>
        </w:rPr>
        <mc:AlternateContent>
          <mc:Choice Requires="wps">
            <w:drawing>
              <wp:anchor distT="4294967295" distB="4294967295" distL="0" distR="0" simplePos="0" relativeHeight="251656704" behindDoc="1" locked="0" layoutInCell="1" allowOverlap="1">
                <wp:simplePos x="0" y="0"/>
                <wp:positionH relativeFrom="page">
                  <wp:posOffset>1009650</wp:posOffset>
                </wp:positionH>
                <wp:positionV relativeFrom="paragraph">
                  <wp:posOffset>178434</wp:posOffset>
                </wp:positionV>
                <wp:extent cx="4876800" cy="0"/>
                <wp:effectExtent l="0" t="19050" r="0" b="0"/>
                <wp:wrapTopAndBottom/>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790F7" id="Line 8" o:spid="_x0000_s1026" style="position:absolute;z-index:-2516597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9.5pt,14.05pt" to="46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" strokecolor="yellow" strokeweight="3pt">
                <w10:wrap type="topAndBottom" anchorx="page"/>
              </v:line>
            </w:pict>
          </mc:Fallback>
        </mc:AlternateContent>
      </w:r>
      <w:r>
        <w:rPr>
          <w:noProof/>
          <w:lang w:val="fr-FR" w:eastAsia="fr-FR" w:bidi="ar-SA"/>
        </w:rPr>
        <mc:AlternateContent>
          <mc:Choice Requires="wps">
            <w:drawing>
              <wp:anchor distT="4294967295" distB="4294967295" distL="0" distR="0" simplePos="0" relativeHeight="251657728" behindDoc="1" locked="0" layoutInCell="1" allowOverlap="1">
                <wp:simplePos x="0" y="0"/>
                <wp:positionH relativeFrom="page">
                  <wp:posOffset>1647825</wp:posOffset>
                </wp:positionH>
                <wp:positionV relativeFrom="paragraph">
                  <wp:posOffset>349884</wp:posOffset>
                </wp:positionV>
                <wp:extent cx="5219700" cy="0"/>
                <wp:effectExtent l="0" t="19050" r="0" b="0"/>
                <wp:wrapTopAndBottom/>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38100">
                          <a:solidFill>
                            <a:srgbClr val="00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B0547" id="Line 7" o:spid="_x0000_s1026" style="position:absolute;z-index:-25165875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29.75pt,27.55pt" to="540.7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" strokecolor="#069" strokeweight="3pt">
                <w10:wrap type="topAndBottom" anchorx="page"/>
              </v:line>
            </w:pict>
          </mc:Fallback>
        </mc:AlternateContent>
      </w:r>
    </w:p>
    <w:p w:rsidR="00751301" w:rsidRDefault="00751301">
      <w:pPr>
        <w:pStyle w:val="a3"/>
        <w:spacing w:before="5"/>
        <w:rPr>
          <w:rFonts w:ascii="Times New Roman"/>
          <w:sz w:val="8"/>
        </w:rPr>
      </w:pPr>
    </w:p>
    <w:p w:rsidR="00751301" w:rsidRDefault="00751301">
      <w:pPr>
        <w:pStyle w:val="a3"/>
        <w:spacing w:before="8"/>
        <w:rPr>
          <w:rFonts w:ascii="Times New Roman"/>
          <w:sz w:val="17"/>
        </w:rPr>
      </w:pPr>
    </w:p>
    <w:p w:rsidR="00751301" w:rsidRDefault="00D8771C">
      <w:pPr>
        <w:pStyle w:val="Titre11"/>
        <w:spacing w:before="44" w:line="278" w:lineRule="auto"/>
      </w:pPr>
      <w:r>
        <w:rPr>
          <w:color w:val="073762"/>
        </w:rPr>
        <w:t xml:space="preserve">Project “Improving skills in laboratory practice for </w:t>
      </w:r>
      <w:proofErr w:type="spellStart"/>
      <w:r>
        <w:rPr>
          <w:color w:val="073762"/>
        </w:rPr>
        <w:t>agrо</w:t>
      </w:r>
      <w:proofErr w:type="spellEnd"/>
      <w:r>
        <w:rPr>
          <w:color w:val="073762"/>
        </w:rPr>
        <w:t>-food specialists in eastern Europe» (Ag-Lab)</w:t>
      </w:r>
    </w:p>
    <w:p w:rsidR="00751301" w:rsidRDefault="00D8771C">
      <w:pPr>
        <w:pStyle w:val="a3"/>
        <w:spacing w:before="193"/>
        <w:ind w:left="560"/>
      </w:pPr>
      <w:r>
        <w:t>Program Erasmus +, project KA2 n° 586383-EPP-1-2017-1-SI-EPPKA2-CBHE-JP (2017-2978/001-001)</w:t>
      </w:r>
    </w:p>
    <w:p w:rsidR="00751301" w:rsidRDefault="00751301">
      <w:pPr>
        <w:pStyle w:val="a3"/>
        <w:spacing w:before="11"/>
        <w:rPr>
          <w:sz w:val="19"/>
        </w:rPr>
      </w:pPr>
    </w:p>
    <w:p w:rsidR="00751301" w:rsidRDefault="001568FF">
      <w:pPr>
        <w:pStyle w:val="Titre11"/>
        <w:spacing w:line="415" w:lineRule="auto"/>
        <w:ind w:left="3392" w:right="3191"/>
      </w:pPr>
      <w:r>
        <w:rPr>
          <w:noProof/>
          <w:lang w:val="fr-FR" w:eastAsia="fr-FR" w:bidi="ar-SA"/>
        </w:rPr>
        <mc:AlternateContent>
          <mc:Choice Requires="wps">
            <w:drawing>
              <wp:anchor distT="4294967295" distB="4294967295" distL="114300" distR="114300" simplePos="0" relativeHeight="251655680" behindDoc="0" locked="0" layoutInCell="1" allowOverlap="1">
                <wp:simplePos x="0" y="0"/>
                <wp:positionH relativeFrom="page">
                  <wp:posOffset>1085850</wp:posOffset>
                </wp:positionH>
                <wp:positionV relativeFrom="paragraph">
                  <wp:posOffset>740409</wp:posOffset>
                </wp:positionV>
                <wp:extent cx="4876800" cy="0"/>
                <wp:effectExtent l="0" t="19050" r="0" b="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FDACD" id="Line 6" o:spid="_x0000_s1026" style="position:absolute;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5.5pt,58.3pt" to="469.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" strokecolor="yellow" strokeweight="3pt">
                <w10:wrap anchorx="page"/>
              </v:line>
            </w:pict>
          </mc:Fallback>
        </mc:AlternateContent>
      </w:r>
      <w:r w:rsidR="00D8771C">
        <w:rPr>
          <w:color w:val="073762"/>
        </w:rPr>
        <w:t xml:space="preserve">Minute of the training session </w:t>
      </w:r>
      <w:r w:rsidR="00510122">
        <w:rPr>
          <w:color w:val="073762"/>
        </w:rPr>
        <w:t>Tbilisi</w:t>
      </w:r>
      <w:r w:rsidR="00AD32DA">
        <w:rPr>
          <w:color w:val="073762"/>
        </w:rPr>
        <w:t xml:space="preserve">, </w:t>
      </w:r>
      <w:r w:rsidR="00510122">
        <w:rPr>
          <w:color w:val="073762"/>
        </w:rPr>
        <w:t>2</w:t>
      </w:r>
      <w:r w:rsidR="00AD32DA">
        <w:rPr>
          <w:color w:val="073762"/>
        </w:rPr>
        <w:t xml:space="preserve">4 – </w:t>
      </w:r>
      <w:r w:rsidR="00510122">
        <w:rPr>
          <w:color w:val="073762"/>
        </w:rPr>
        <w:t>2</w:t>
      </w:r>
      <w:r w:rsidR="00AD32DA">
        <w:rPr>
          <w:color w:val="073762"/>
        </w:rPr>
        <w:t xml:space="preserve">5 </w:t>
      </w:r>
      <w:r w:rsidR="00510122">
        <w:rPr>
          <w:color w:val="073762"/>
        </w:rPr>
        <w:t>October 2019</w:t>
      </w:r>
    </w:p>
    <w:p w:rsidR="00751301" w:rsidRDefault="001568FF">
      <w:pPr>
        <w:pStyle w:val="a3"/>
        <w:spacing w:before="4"/>
        <w:rPr>
          <w:b/>
          <w:sz w:val="16"/>
        </w:rPr>
      </w:pPr>
      <w:r>
        <w:rPr>
          <w:noProof/>
          <w:lang w:val="fr-FR" w:eastAsia="fr-FR" w:bidi="ar-SA"/>
        </w:rPr>
        <mc:AlternateContent>
          <mc:Choice Requires="wps">
            <w:drawing>
              <wp:anchor distT="4294967295" distB="4294967295" distL="0" distR="0" simplePos="0" relativeHeight="251658752" behindDoc="1" locked="0" layoutInCell="1" allowOverlap="1">
                <wp:simplePos x="0" y="0"/>
                <wp:positionH relativeFrom="page">
                  <wp:posOffset>1895475</wp:posOffset>
                </wp:positionH>
                <wp:positionV relativeFrom="paragraph">
                  <wp:posOffset>198754</wp:posOffset>
                </wp:positionV>
                <wp:extent cx="5219700" cy="0"/>
                <wp:effectExtent l="0" t="19050" r="0" b="0"/>
                <wp:wrapTopAndBottom/>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38100">
                          <a:solidFill>
                            <a:srgbClr val="00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F5E0A" id="Line 5" o:spid="_x0000_s1026" style="position:absolute;z-index:-2516577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49.25pt,15.65pt" to="560.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" strokecolor="#069" strokeweight="3pt">
                <w10:wrap type="topAndBottom" anchorx="page"/>
              </v:line>
            </w:pict>
          </mc:Fallback>
        </mc:AlternateContent>
      </w:r>
    </w:p>
    <w:p w:rsidR="00751301" w:rsidRDefault="00510122">
      <w:pPr>
        <w:pStyle w:val="Titre21"/>
        <w:spacing w:before="222"/>
        <w:ind w:left="610" w:right="473"/>
        <w:jc w:val="center"/>
        <w:rPr>
          <w:rFonts w:ascii="Arial"/>
        </w:rPr>
      </w:pPr>
      <w:r>
        <w:rPr>
          <w:rFonts w:ascii="Arial"/>
          <w:color w:val="04676C"/>
          <w:u w:val="thick" w:color="04676C"/>
        </w:rPr>
        <w:t>Thursday, 24.10.2019</w:t>
      </w:r>
    </w:p>
    <w:p w:rsidR="00751301" w:rsidRDefault="00751301">
      <w:pPr>
        <w:pStyle w:val="a3"/>
        <w:spacing w:before="1"/>
        <w:rPr>
          <w:rFonts w:ascii="Arial"/>
          <w:b/>
          <w:sz w:val="16"/>
        </w:rPr>
      </w:pPr>
    </w:p>
    <w:p w:rsidR="00751301" w:rsidRDefault="00751301">
      <w:pPr>
        <w:pStyle w:val="a3"/>
        <w:spacing w:before="11"/>
        <w:rPr>
          <w:i/>
          <w:sz w:val="20"/>
        </w:rPr>
      </w:pPr>
    </w:p>
    <w:p w:rsidR="00874E6A" w:rsidRPr="00912715" w:rsidRDefault="00510122" w:rsidP="00912715">
      <w:pPr>
        <w:jc w:val="both"/>
        <w:rPr>
          <w:rFonts w:eastAsia="Times New Roman"/>
          <w:color w:val="222222"/>
          <w:lang w:eastAsia="ru-RU"/>
        </w:rPr>
      </w:pPr>
      <w:r>
        <w:t>The participants were greeted</w:t>
      </w:r>
      <w:r w:rsidRPr="00B97084">
        <w:t xml:space="preserve"> by</w:t>
      </w:r>
      <w:r w:rsidR="00291EA8">
        <w:t xml:space="preserve"> </w:t>
      </w:r>
      <w:r w:rsidRPr="00B97084">
        <w:rPr>
          <w:rFonts w:eastAsia="Times New Roman"/>
          <w:i/>
          <w:color w:val="222222"/>
          <w:lang w:eastAsia="ru-RU"/>
        </w:rPr>
        <w:t xml:space="preserve">Mr. </w:t>
      </w:r>
      <w:r>
        <w:rPr>
          <w:rFonts w:eastAsia="Times New Roman"/>
          <w:b/>
          <w:i/>
          <w:color w:val="222222"/>
          <w:lang w:eastAsia="ru-RU"/>
        </w:rPr>
        <w:t xml:space="preserve">Irakli </w:t>
      </w:r>
      <w:proofErr w:type="spellStart"/>
      <w:proofErr w:type="gramStart"/>
      <w:r>
        <w:rPr>
          <w:rFonts w:eastAsia="Times New Roman"/>
          <w:b/>
          <w:i/>
          <w:color w:val="222222"/>
          <w:lang w:eastAsia="ru-RU"/>
        </w:rPr>
        <w:t>Guledani</w:t>
      </w:r>
      <w:r w:rsidRPr="00B97084">
        <w:rPr>
          <w:rFonts w:eastAsia="Times New Roman"/>
          <w:b/>
          <w:i/>
          <w:color w:val="222222"/>
          <w:lang w:eastAsia="ru-RU"/>
        </w:rPr>
        <w:t>,</w:t>
      </w:r>
      <w:r>
        <w:rPr>
          <w:rFonts w:eastAsia="Times New Roman"/>
          <w:i/>
          <w:color w:val="222222"/>
          <w:lang w:eastAsia="ru-RU"/>
        </w:rPr>
        <w:t>director</w:t>
      </w:r>
      <w:proofErr w:type="spellEnd"/>
      <w:proofErr w:type="gramEnd"/>
      <w:r>
        <w:rPr>
          <w:rFonts w:eastAsia="Times New Roman"/>
          <w:i/>
          <w:color w:val="222222"/>
          <w:lang w:eastAsia="ru-RU"/>
        </w:rPr>
        <w:t xml:space="preserve"> of the Laboratory of the Ministry of agriculture of </w:t>
      </w:r>
      <w:proofErr w:type="spellStart"/>
      <w:r>
        <w:rPr>
          <w:rFonts w:eastAsia="Times New Roman"/>
          <w:i/>
          <w:color w:val="222222"/>
          <w:lang w:eastAsia="ru-RU"/>
        </w:rPr>
        <w:t>Georia</w:t>
      </w:r>
      <w:proofErr w:type="spellEnd"/>
      <w:r w:rsidR="00912715">
        <w:rPr>
          <w:rFonts w:eastAsia="Times New Roman"/>
          <w:i/>
          <w:color w:val="222222"/>
          <w:lang w:eastAsia="ru-RU"/>
        </w:rPr>
        <w:t xml:space="preserve">. </w:t>
      </w:r>
      <w:r w:rsidR="00912715">
        <w:rPr>
          <w:rFonts w:eastAsia="Times New Roman"/>
          <w:color w:val="222222"/>
          <w:lang w:eastAsia="ru-RU"/>
        </w:rPr>
        <w:t xml:space="preserve">Mr. </w:t>
      </w:r>
      <w:proofErr w:type="spellStart"/>
      <w:r w:rsidR="00912715">
        <w:rPr>
          <w:rFonts w:eastAsia="Times New Roman"/>
          <w:color w:val="222222"/>
          <w:lang w:eastAsia="ru-RU"/>
        </w:rPr>
        <w:t>Guledani</w:t>
      </w:r>
      <w:proofErr w:type="spellEnd"/>
      <w:r w:rsidR="00912715">
        <w:rPr>
          <w:rFonts w:eastAsia="Times New Roman"/>
          <w:color w:val="222222"/>
          <w:lang w:eastAsia="ru-RU"/>
        </w:rPr>
        <w:t xml:space="preserve"> </w:t>
      </w:r>
      <w:proofErr w:type="spellStart"/>
      <w:r w:rsidR="00912715">
        <w:rPr>
          <w:rFonts w:eastAsia="Times New Roman"/>
          <w:color w:val="222222"/>
          <w:lang w:eastAsia="ru-RU"/>
        </w:rPr>
        <w:t>highlined</w:t>
      </w:r>
      <w:proofErr w:type="spellEnd"/>
      <w:r w:rsidR="00912715">
        <w:rPr>
          <w:rFonts w:eastAsia="Times New Roman"/>
          <w:color w:val="222222"/>
          <w:lang w:eastAsia="ru-RU"/>
        </w:rPr>
        <w:t xml:space="preserve"> the importance of the project and the partnership for the improvement of the laboratory activities.</w:t>
      </w:r>
    </w:p>
    <w:p w:rsidR="00510122" w:rsidRDefault="00874E6A" w:rsidP="00510122">
      <w:pPr>
        <w:shd w:val="clear" w:color="auto" w:fill="FFFFFF"/>
        <w:rPr>
          <w:rFonts w:eastAsia="Times New Roman"/>
          <w:i/>
          <w:color w:val="222222"/>
          <w:lang w:eastAsia="ru-RU"/>
        </w:rPr>
      </w:pPr>
      <w:r>
        <w:rPr>
          <w:rFonts w:eastAsia="Times New Roman"/>
          <w:i/>
          <w:color w:val="222222"/>
          <w:lang w:eastAsia="ru-RU"/>
        </w:rPr>
        <w:t xml:space="preserve">  </w:t>
      </w:r>
      <w:r w:rsidR="00A47E28">
        <w:rPr>
          <w:rFonts w:eastAsia="Times New Roman"/>
          <w:i/>
          <w:color w:val="222222"/>
          <w:lang w:eastAsia="ru-RU"/>
        </w:rPr>
        <w:t xml:space="preserve">                                        </w:t>
      </w:r>
      <w:r>
        <w:rPr>
          <w:rFonts w:eastAsia="Times New Roman"/>
          <w:i/>
          <w:color w:val="222222"/>
          <w:lang w:eastAsia="ru-RU"/>
        </w:rPr>
        <w:t xml:space="preserve"> </w:t>
      </w:r>
      <w:r>
        <w:rPr>
          <w:noProof/>
        </w:rPr>
        <w:drawing>
          <wp:inline distT="0" distB="0" distL="0" distR="0">
            <wp:extent cx="3421719" cy="2565673"/>
            <wp:effectExtent l="0" t="0" r="762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4805" cy="2567987"/>
                    </a:xfrm>
                    <a:prstGeom prst="rect">
                      <a:avLst/>
                    </a:prstGeom>
                    <a:noFill/>
                    <a:ln>
                      <a:noFill/>
                    </a:ln>
                  </pic:spPr>
                </pic:pic>
              </a:graphicData>
            </a:graphic>
          </wp:inline>
        </w:drawing>
      </w:r>
    </w:p>
    <w:p w:rsidR="00A973EB" w:rsidRPr="00B97084" w:rsidRDefault="00A973EB" w:rsidP="00510122">
      <w:pPr>
        <w:shd w:val="clear" w:color="auto" w:fill="FFFFFF"/>
        <w:rPr>
          <w:rFonts w:eastAsia="Times New Roman"/>
          <w:i/>
          <w:color w:val="222222"/>
          <w:lang w:eastAsia="ru-RU"/>
        </w:rPr>
      </w:pPr>
    </w:p>
    <w:p w:rsidR="00912715" w:rsidRPr="001E32FB" w:rsidRDefault="00912715" w:rsidP="00F10564">
      <w:pPr>
        <w:widowControl/>
        <w:adjustRightInd w:val="0"/>
        <w:jc w:val="both"/>
        <w:rPr>
          <w:rFonts w:eastAsiaTheme="minorHAnsi"/>
          <w:i/>
          <w:lang w:bidi="ar-SA"/>
        </w:rPr>
      </w:pPr>
      <w:r w:rsidRPr="00912715">
        <w:rPr>
          <w:bCs/>
          <w:iCs/>
          <w:shd w:val="clear" w:color="auto" w:fill="FFFFFF"/>
        </w:rPr>
        <w:t xml:space="preserve">The first presentation done by Mr. </w:t>
      </w:r>
      <w:r w:rsidRPr="00912715">
        <w:rPr>
          <w:b/>
          <w:bCs/>
          <w:i/>
          <w:shd w:val="clear" w:color="auto" w:fill="FFFFFF"/>
        </w:rPr>
        <w:t xml:space="preserve">Marcello </w:t>
      </w:r>
      <w:proofErr w:type="spellStart"/>
      <w:r w:rsidRPr="00912715">
        <w:rPr>
          <w:b/>
          <w:bCs/>
          <w:i/>
          <w:shd w:val="clear" w:color="auto" w:fill="FFFFFF"/>
        </w:rPr>
        <w:t>Mascini</w:t>
      </w:r>
      <w:proofErr w:type="spellEnd"/>
      <w:r w:rsidRPr="00912715">
        <w:rPr>
          <w:bCs/>
          <w:i/>
          <w:shd w:val="clear" w:color="auto" w:fill="FFFFFF"/>
        </w:rPr>
        <w:t xml:space="preserve">, professor of the </w:t>
      </w:r>
      <w:r w:rsidRPr="001E32FB">
        <w:rPr>
          <w:rFonts w:eastAsiaTheme="minorHAnsi"/>
          <w:i/>
          <w:lang w:bidi="ar-SA"/>
        </w:rPr>
        <w:t xml:space="preserve">Faculty of Bioscience </w:t>
      </w:r>
      <w:proofErr w:type="spellStart"/>
      <w:r w:rsidRPr="001E32FB">
        <w:rPr>
          <w:rFonts w:eastAsiaTheme="minorHAnsi"/>
          <w:i/>
          <w:lang w:bidi="ar-SA"/>
        </w:rPr>
        <w:t>andTechnology</w:t>
      </w:r>
      <w:proofErr w:type="spellEnd"/>
      <w:r w:rsidRPr="001E32FB">
        <w:rPr>
          <w:rFonts w:eastAsiaTheme="minorHAnsi"/>
          <w:i/>
          <w:lang w:bidi="ar-SA"/>
        </w:rPr>
        <w:t xml:space="preserve"> for Food,</w:t>
      </w:r>
    </w:p>
    <w:p w:rsidR="00912715" w:rsidRDefault="00912715" w:rsidP="00F10564">
      <w:pPr>
        <w:widowControl/>
        <w:adjustRightInd w:val="0"/>
        <w:jc w:val="both"/>
        <w:rPr>
          <w:bCs/>
          <w:iCs/>
          <w:shd w:val="clear" w:color="auto" w:fill="FFFFFF"/>
        </w:rPr>
      </w:pPr>
      <w:r w:rsidRPr="001E32FB">
        <w:rPr>
          <w:rFonts w:eastAsiaTheme="minorHAnsi"/>
          <w:i/>
          <w:lang w:bidi="ar-SA"/>
        </w:rPr>
        <w:t xml:space="preserve">Agriculture </w:t>
      </w:r>
      <w:proofErr w:type="spellStart"/>
      <w:proofErr w:type="gramStart"/>
      <w:r w:rsidRPr="001E32FB">
        <w:rPr>
          <w:rFonts w:eastAsiaTheme="minorHAnsi"/>
          <w:i/>
          <w:lang w:bidi="ar-SA"/>
        </w:rPr>
        <w:t>andEnvironment,</w:t>
      </w:r>
      <w:r w:rsidRPr="001E32FB">
        <w:rPr>
          <w:rFonts w:eastAsiaTheme="minorHAnsi"/>
          <w:bCs/>
          <w:i/>
          <w:lang w:bidi="ar-SA"/>
        </w:rPr>
        <w:t>University</w:t>
      </w:r>
      <w:proofErr w:type="spellEnd"/>
      <w:proofErr w:type="gramEnd"/>
      <w:r w:rsidRPr="001E32FB">
        <w:rPr>
          <w:rFonts w:eastAsiaTheme="minorHAnsi"/>
          <w:bCs/>
          <w:i/>
          <w:lang w:bidi="ar-SA"/>
        </w:rPr>
        <w:t xml:space="preserve"> </w:t>
      </w:r>
      <w:proofErr w:type="spellStart"/>
      <w:r w:rsidRPr="001E32FB">
        <w:rPr>
          <w:rFonts w:eastAsiaTheme="minorHAnsi"/>
          <w:bCs/>
          <w:i/>
          <w:lang w:bidi="ar-SA"/>
        </w:rPr>
        <w:t>ofTeramo</w:t>
      </w:r>
      <w:proofErr w:type="spellEnd"/>
      <w:r w:rsidRPr="001E32FB">
        <w:rPr>
          <w:rFonts w:eastAsiaTheme="minorHAnsi"/>
          <w:bCs/>
          <w:i/>
          <w:lang w:bidi="ar-SA"/>
        </w:rPr>
        <w:t xml:space="preserve"> </w:t>
      </w:r>
      <w:r w:rsidR="00F10564" w:rsidRPr="001E32FB">
        <w:rPr>
          <w:rFonts w:eastAsiaTheme="minorHAnsi"/>
          <w:bCs/>
          <w:lang w:bidi="ar-SA"/>
        </w:rPr>
        <w:t xml:space="preserve">was devoted to the </w:t>
      </w:r>
      <w:r w:rsidRPr="00912715">
        <w:rPr>
          <w:bCs/>
          <w:iCs/>
          <w:shd w:val="clear" w:color="auto" w:fill="FFFFFF"/>
        </w:rPr>
        <w:t>Multivariate statistics:</w:t>
      </w:r>
      <w:r w:rsidR="00F10564" w:rsidRPr="00912715">
        <w:rPr>
          <w:bCs/>
          <w:iCs/>
          <w:shd w:val="clear" w:color="auto" w:fill="FFFFFF"/>
        </w:rPr>
        <w:t> a</w:t>
      </w:r>
      <w:r w:rsidRPr="00912715">
        <w:rPr>
          <w:bCs/>
          <w:iCs/>
          <w:shd w:val="clear" w:color="auto" w:fill="FFFFFF"/>
        </w:rPr>
        <w:t xml:space="preserve"> pract</w:t>
      </w:r>
      <w:r w:rsidR="00F10564">
        <w:rPr>
          <w:bCs/>
          <w:iCs/>
          <w:shd w:val="clear" w:color="auto" w:fill="FFFFFF"/>
        </w:rPr>
        <w:t xml:space="preserve">ical approach for food analysis. </w:t>
      </w:r>
      <w:r w:rsidRPr="00912715">
        <w:rPr>
          <w:bCs/>
          <w:iCs/>
          <w:shd w:val="clear" w:color="auto" w:fill="FFFFFF"/>
        </w:rPr>
        <w:t> </w:t>
      </w:r>
      <w:r w:rsidR="00F10564">
        <w:rPr>
          <w:bCs/>
          <w:iCs/>
          <w:shd w:val="clear" w:color="auto" w:fill="FFFFFF"/>
        </w:rPr>
        <w:t xml:space="preserve">On the base of concrete examples Mr. </w:t>
      </w:r>
      <w:proofErr w:type="spellStart"/>
      <w:r w:rsidR="00F10564">
        <w:rPr>
          <w:bCs/>
          <w:iCs/>
          <w:shd w:val="clear" w:color="auto" w:fill="FFFFFF"/>
        </w:rPr>
        <w:t>Mascini</w:t>
      </w:r>
      <w:proofErr w:type="spellEnd"/>
      <w:r w:rsidR="00F10564">
        <w:rPr>
          <w:bCs/>
          <w:iCs/>
          <w:shd w:val="clear" w:color="auto" w:fill="FFFFFF"/>
        </w:rPr>
        <w:t xml:space="preserve"> how to collect and to operate with the results of analyses containing multiples variables and how to operate simultaneously with a big number of samples. The Principal Component Analysis </w:t>
      </w:r>
      <w:r w:rsidR="00302DA6">
        <w:rPr>
          <w:bCs/>
          <w:iCs/>
          <w:shd w:val="clear" w:color="auto" w:fill="FFFFFF"/>
        </w:rPr>
        <w:t xml:space="preserve">(PCA) </w:t>
      </w:r>
      <w:r w:rsidR="00F10564">
        <w:rPr>
          <w:bCs/>
          <w:iCs/>
          <w:shd w:val="clear" w:color="auto" w:fill="FFFFFF"/>
        </w:rPr>
        <w:t xml:space="preserve">was presented and </w:t>
      </w:r>
      <w:r w:rsidR="00302DA6">
        <w:rPr>
          <w:bCs/>
          <w:iCs/>
          <w:shd w:val="clear" w:color="auto" w:fill="FFFFFF"/>
        </w:rPr>
        <w:t>the mode of its application was explained. The presented PCA procedure was followed by some pract</w:t>
      </w:r>
      <w:r w:rsidR="00D024F4">
        <w:rPr>
          <w:bCs/>
          <w:iCs/>
          <w:shd w:val="clear" w:color="auto" w:fill="FFFFFF"/>
        </w:rPr>
        <w:t>ical exercises that were shown. Then he demonstrated the application of PCA to the Image Analysis and explained its advantages and disadvantages.</w:t>
      </w:r>
    </w:p>
    <w:p w:rsidR="006159D8" w:rsidRDefault="006159D8" w:rsidP="00F10564">
      <w:pPr>
        <w:widowControl/>
        <w:adjustRightInd w:val="0"/>
        <w:jc w:val="both"/>
        <w:rPr>
          <w:bCs/>
          <w:iCs/>
          <w:shd w:val="clear" w:color="auto" w:fill="FFFFFF"/>
        </w:rPr>
      </w:pPr>
    </w:p>
    <w:p w:rsidR="00D024F4" w:rsidRDefault="00D024F4" w:rsidP="00D024F4">
      <w:pPr>
        <w:spacing w:line="276" w:lineRule="auto"/>
        <w:ind w:right="417"/>
        <w:jc w:val="both"/>
      </w:pPr>
      <w:r w:rsidRPr="00B979B4">
        <w:t>(</w:t>
      </w:r>
      <w:r>
        <w:t xml:space="preserve">The presentation is available on the link: </w:t>
      </w:r>
      <w:hyperlink r:id="rId9">
        <w:r>
          <w:rPr>
            <w:rFonts w:ascii="Arial"/>
            <w:color w:val="0000FF"/>
            <w:sz w:val="18"/>
            <w:u w:val="single" w:color="0000FF"/>
          </w:rPr>
          <w:t>https://drive.google.com/drive/folders/16DE-YXeVRkXgElngRUppWVO_qkrgXP0Z?usp=sharing</w:t>
        </w:r>
      </w:hyperlink>
      <w:r>
        <w:t xml:space="preserve">)  </w:t>
      </w:r>
    </w:p>
    <w:p w:rsidR="00A973EB" w:rsidRDefault="00A973EB" w:rsidP="00D024F4">
      <w:pPr>
        <w:spacing w:line="276" w:lineRule="auto"/>
        <w:ind w:right="417"/>
        <w:jc w:val="both"/>
      </w:pPr>
      <w:r>
        <w:rPr>
          <w:noProof/>
        </w:rPr>
        <w:lastRenderedPageBreak/>
        <w:drawing>
          <wp:inline distT="0" distB="0" distL="0" distR="0">
            <wp:extent cx="3224025" cy="23793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0848" cy="2384381"/>
                    </a:xfrm>
                    <a:prstGeom prst="rect">
                      <a:avLst/>
                    </a:prstGeom>
                    <a:noFill/>
                    <a:ln>
                      <a:noFill/>
                    </a:ln>
                  </pic:spPr>
                </pic:pic>
              </a:graphicData>
            </a:graphic>
          </wp:inline>
        </w:drawing>
      </w:r>
      <w:r>
        <w:rPr>
          <w:noProof/>
        </w:rPr>
        <w:drawing>
          <wp:inline distT="0" distB="0" distL="0" distR="0">
            <wp:extent cx="3211332" cy="2379345"/>
            <wp:effectExtent l="0" t="0" r="825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4761" cy="2381886"/>
                    </a:xfrm>
                    <a:prstGeom prst="rect">
                      <a:avLst/>
                    </a:prstGeom>
                    <a:noFill/>
                    <a:ln>
                      <a:noFill/>
                    </a:ln>
                  </pic:spPr>
                </pic:pic>
              </a:graphicData>
            </a:graphic>
          </wp:inline>
        </w:drawing>
      </w:r>
    </w:p>
    <w:p w:rsidR="00D024F4" w:rsidRPr="00912715" w:rsidRDefault="00D024F4" w:rsidP="00F10564">
      <w:pPr>
        <w:widowControl/>
        <w:adjustRightInd w:val="0"/>
        <w:jc w:val="both"/>
        <w:rPr>
          <w:bCs/>
          <w:iCs/>
          <w:shd w:val="clear" w:color="auto" w:fill="FFFFFF"/>
        </w:rPr>
      </w:pPr>
    </w:p>
    <w:p w:rsidR="001A6FDE" w:rsidRPr="001A6FDE" w:rsidRDefault="00D024F4" w:rsidP="001E32FB">
      <w:pPr>
        <w:shd w:val="clear" w:color="auto" w:fill="FFFFFF"/>
        <w:jc w:val="both"/>
        <w:rPr>
          <w:rFonts w:asciiTheme="minorHAnsi" w:eastAsia="Times New Roman" w:hAnsiTheme="minorHAnsi" w:cstheme="minorHAnsi"/>
          <w:color w:val="222222"/>
          <w:lang w:eastAsia="ru-RU"/>
        </w:rPr>
      </w:pPr>
      <w:r w:rsidRPr="001A6FDE">
        <w:rPr>
          <w:rFonts w:asciiTheme="minorHAnsi" w:eastAsia="Times New Roman" w:hAnsiTheme="minorHAnsi" w:cstheme="minorHAnsi"/>
          <w:bCs/>
          <w:iCs/>
          <w:lang w:eastAsia="ru-RU"/>
        </w:rPr>
        <w:t xml:space="preserve">The rest of the day was devoted to the work with the Moodle planform that is being developed within the project. </w:t>
      </w:r>
      <w:r w:rsidR="00A07F2A">
        <w:rPr>
          <w:rFonts w:asciiTheme="minorHAnsi" w:hAnsiTheme="minorHAnsi" w:cstheme="minorHAnsi"/>
        </w:rPr>
        <w:t>The</w:t>
      </w:r>
      <w:r w:rsidR="001A6FDE" w:rsidRPr="001A6FDE">
        <w:rPr>
          <w:rFonts w:asciiTheme="minorHAnsi" w:hAnsiTheme="minorHAnsi" w:cstheme="minorHAnsi"/>
        </w:rPr>
        <w:t xml:space="preserve"> session </w:t>
      </w:r>
      <w:r w:rsidR="00A07F2A">
        <w:rPr>
          <w:rFonts w:asciiTheme="minorHAnsi" w:hAnsiTheme="minorHAnsi" w:cstheme="minorHAnsi"/>
        </w:rPr>
        <w:t>was</w:t>
      </w:r>
      <w:r w:rsidR="001A6FDE" w:rsidRPr="001A6FDE">
        <w:rPr>
          <w:rFonts w:asciiTheme="minorHAnsi" w:hAnsiTheme="minorHAnsi" w:cstheme="minorHAnsi"/>
        </w:rPr>
        <w:t xml:space="preserve"> animated by </w:t>
      </w:r>
      <w:r w:rsidR="001A6FDE" w:rsidRPr="001A6FDE">
        <w:rPr>
          <w:rFonts w:asciiTheme="minorHAnsi" w:hAnsiTheme="minorHAnsi" w:cstheme="minorHAnsi"/>
          <w:b/>
          <w:i/>
        </w:rPr>
        <w:t xml:space="preserve">Nikos </w:t>
      </w:r>
      <w:proofErr w:type="spellStart"/>
      <w:r w:rsidR="001A6FDE" w:rsidRPr="001A6FDE">
        <w:rPr>
          <w:rFonts w:asciiTheme="minorHAnsi" w:hAnsiTheme="minorHAnsi" w:cstheme="minorHAnsi"/>
          <w:b/>
          <w:i/>
        </w:rPr>
        <w:t>Palavitsinis</w:t>
      </w:r>
      <w:proofErr w:type="spellEnd"/>
      <w:r w:rsidR="001A6FDE" w:rsidRPr="001A6FDE">
        <w:rPr>
          <w:rFonts w:asciiTheme="minorHAnsi" w:hAnsiTheme="minorHAnsi" w:cstheme="minorHAnsi"/>
          <w:i/>
        </w:rPr>
        <w:t xml:space="preserve">, ISLE, </w:t>
      </w:r>
      <w:proofErr w:type="spellStart"/>
      <w:r w:rsidR="001A6FDE" w:rsidRPr="001A6FDE">
        <w:rPr>
          <w:rFonts w:asciiTheme="minorHAnsi" w:eastAsia="Times New Roman" w:hAnsiTheme="minorHAnsi" w:cstheme="minorHAnsi"/>
          <w:b/>
          <w:i/>
          <w:color w:val="222222"/>
          <w:lang w:eastAsia="ru-RU"/>
        </w:rPr>
        <w:t>Jad</w:t>
      </w:r>
      <w:proofErr w:type="spellEnd"/>
      <w:r w:rsidR="001A6FDE" w:rsidRPr="001A6FDE">
        <w:rPr>
          <w:rFonts w:asciiTheme="minorHAnsi" w:eastAsia="Times New Roman" w:hAnsiTheme="minorHAnsi" w:cstheme="minorHAnsi"/>
          <w:b/>
          <w:i/>
          <w:color w:val="222222"/>
          <w:lang w:eastAsia="ru-RU"/>
        </w:rPr>
        <w:t xml:space="preserve"> Najjar,</w:t>
      </w:r>
      <w:r w:rsidR="001A6FDE" w:rsidRPr="001A6FDE">
        <w:rPr>
          <w:rFonts w:asciiTheme="minorHAnsi" w:eastAsia="Times New Roman" w:hAnsiTheme="minorHAnsi" w:cstheme="minorHAnsi"/>
          <w:i/>
          <w:color w:val="222222"/>
          <w:lang w:eastAsia="ru-RU"/>
        </w:rPr>
        <w:t xml:space="preserve"> ISLE and </w:t>
      </w:r>
      <w:r w:rsidR="001A6FDE" w:rsidRPr="001A6FDE">
        <w:rPr>
          <w:rFonts w:asciiTheme="minorHAnsi" w:eastAsia="Times New Roman" w:hAnsiTheme="minorHAnsi" w:cstheme="minorHAnsi"/>
          <w:b/>
          <w:i/>
          <w:color w:val="222222"/>
          <w:lang w:eastAsia="ru-RU"/>
        </w:rPr>
        <w:t>Igor Vereshchagin</w:t>
      </w:r>
      <w:r w:rsidR="001A6FDE" w:rsidRPr="001A6FDE">
        <w:rPr>
          <w:rFonts w:asciiTheme="minorHAnsi" w:eastAsia="Times New Roman" w:hAnsiTheme="minorHAnsi" w:cstheme="minorHAnsi"/>
          <w:i/>
          <w:color w:val="222222"/>
          <w:lang w:eastAsia="ru-RU"/>
        </w:rPr>
        <w:t>, SNAU</w:t>
      </w:r>
      <w:r w:rsidR="00A07F2A">
        <w:rPr>
          <w:rFonts w:asciiTheme="minorHAnsi" w:eastAsia="Times New Roman" w:hAnsiTheme="minorHAnsi" w:cstheme="minorHAnsi"/>
          <w:i/>
          <w:color w:val="222222"/>
          <w:lang w:eastAsia="ru-RU"/>
        </w:rPr>
        <w:t xml:space="preserve">. </w:t>
      </w:r>
    </w:p>
    <w:p w:rsidR="001A6FDE" w:rsidRDefault="001E32FB" w:rsidP="001E32FB">
      <w:pPr>
        <w:shd w:val="clear" w:color="auto" w:fill="FFFFFF"/>
        <w:jc w:val="both"/>
        <w:rPr>
          <w:rFonts w:asciiTheme="minorHAnsi" w:eastAsia="Times New Roman" w:hAnsiTheme="minorHAnsi" w:cstheme="minorHAnsi"/>
          <w:color w:val="222222"/>
          <w:lang w:eastAsia="ru-RU"/>
        </w:rPr>
      </w:pPr>
      <w:r>
        <w:rPr>
          <w:rFonts w:asciiTheme="minorHAnsi" w:eastAsia="Times New Roman" w:hAnsiTheme="minorHAnsi" w:cstheme="minorHAnsi"/>
          <w:color w:val="222222"/>
          <w:lang w:eastAsia="ru-RU"/>
        </w:rPr>
        <w:t xml:space="preserve">After the introduction and explanation of the Moodle </w:t>
      </w:r>
      <w:r w:rsidR="001A6FDE" w:rsidRPr="001A6FDE">
        <w:rPr>
          <w:rFonts w:asciiTheme="minorHAnsi" w:eastAsia="Times New Roman" w:hAnsiTheme="minorHAnsi" w:cstheme="minorHAnsi"/>
          <w:color w:val="222222"/>
          <w:lang w:eastAsia="ru-RU"/>
        </w:rPr>
        <w:t>capabilities</w:t>
      </w:r>
      <w:r>
        <w:rPr>
          <w:rFonts w:asciiTheme="minorHAnsi" w:eastAsia="Times New Roman" w:hAnsiTheme="minorHAnsi" w:cstheme="minorHAnsi"/>
          <w:color w:val="222222"/>
          <w:lang w:eastAsia="ru-RU"/>
        </w:rPr>
        <w:t xml:space="preserve"> Mr. Nikos </w:t>
      </w:r>
      <w:proofErr w:type="spellStart"/>
      <w:r>
        <w:rPr>
          <w:rFonts w:asciiTheme="minorHAnsi" w:eastAsia="Times New Roman" w:hAnsiTheme="minorHAnsi" w:cstheme="minorHAnsi"/>
          <w:color w:val="222222"/>
          <w:lang w:eastAsia="ru-RU"/>
        </w:rPr>
        <w:t>Palavitsinis</w:t>
      </w:r>
      <w:proofErr w:type="spellEnd"/>
      <w:r>
        <w:rPr>
          <w:rFonts w:asciiTheme="minorHAnsi" w:eastAsia="Times New Roman" w:hAnsiTheme="minorHAnsi" w:cstheme="minorHAnsi"/>
          <w:color w:val="222222"/>
          <w:lang w:eastAsia="ru-RU"/>
        </w:rPr>
        <w:t xml:space="preserve"> </w:t>
      </w:r>
      <w:r w:rsidRPr="001E32FB">
        <w:rPr>
          <w:rFonts w:asciiTheme="minorHAnsi" w:eastAsia="Times New Roman" w:hAnsiTheme="minorHAnsi" w:cstheme="minorHAnsi"/>
          <w:color w:val="222222"/>
          <w:lang w:eastAsia="ru-RU"/>
        </w:rPr>
        <w:t xml:space="preserve">gave </w:t>
      </w:r>
      <w:r w:rsidRPr="001E32FB">
        <w:rPr>
          <w:rFonts w:asciiTheme="minorHAnsi" w:hAnsiTheme="minorHAnsi" w:cstheme="minorHAnsi"/>
          <w:color w:val="000000"/>
        </w:rPr>
        <w:t xml:space="preserve">the </w:t>
      </w:r>
      <w:r w:rsidR="001A6FDE" w:rsidRPr="001E32FB">
        <w:rPr>
          <w:rFonts w:asciiTheme="minorHAnsi" w:eastAsia="Times New Roman" w:hAnsiTheme="minorHAnsi" w:cstheme="minorHAnsi"/>
          <w:color w:val="222222"/>
          <w:lang w:eastAsia="ru-RU"/>
        </w:rPr>
        <w:t>Overview</w:t>
      </w:r>
      <w:r w:rsidR="001A6FDE" w:rsidRPr="001A6FDE">
        <w:rPr>
          <w:rFonts w:asciiTheme="minorHAnsi" w:eastAsia="Times New Roman" w:hAnsiTheme="minorHAnsi" w:cstheme="minorHAnsi"/>
          <w:color w:val="222222"/>
          <w:lang w:eastAsia="ru-RU"/>
        </w:rPr>
        <w:t xml:space="preserve"> of some of the courses that are already part o</w:t>
      </w:r>
      <w:r>
        <w:rPr>
          <w:rFonts w:asciiTheme="minorHAnsi" w:eastAsia="Times New Roman" w:hAnsiTheme="minorHAnsi" w:cstheme="minorHAnsi"/>
          <w:color w:val="222222"/>
          <w:lang w:eastAsia="ru-RU"/>
        </w:rPr>
        <w:t>f the platform and in parallel he demonstrated</w:t>
      </w:r>
      <w:r w:rsidR="001A6FDE" w:rsidRPr="001A6FDE">
        <w:rPr>
          <w:rFonts w:asciiTheme="minorHAnsi" w:eastAsia="Times New Roman" w:hAnsiTheme="minorHAnsi" w:cstheme="minorHAnsi"/>
          <w:color w:val="222222"/>
          <w:lang w:eastAsia="ru-RU"/>
        </w:rPr>
        <w:t xml:space="preserve"> some slides with general feedback/best</w:t>
      </w:r>
      <w:r>
        <w:rPr>
          <w:rFonts w:asciiTheme="minorHAnsi" w:eastAsia="Times New Roman" w:hAnsiTheme="minorHAnsi" w:cstheme="minorHAnsi"/>
          <w:color w:val="222222"/>
          <w:lang w:eastAsia="ru-RU"/>
        </w:rPr>
        <w:t xml:space="preserve"> practices for creating courses. Mr. Igor Vereshchagin presented the Moodle courses developed by SNAU and explained the mode of their operation. </w:t>
      </w:r>
    </w:p>
    <w:p w:rsidR="000910C3" w:rsidRDefault="000910C3" w:rsidP="001E32FB">
      <w:pPr>
        <w:shd w:val="clear" w:color="auto" w:fill="FFFFFF"/>
        <w:jc w:val="both"/>
        <w:rPr>
          <w:rFonts w:asciiTheme="minorHAnsi" w:eastAsia="Times New Roman" w:hAnsiTheme="minorHAnsi" w:cstheme="minorHAnsi"/>
          <w:color w:val="222222"/>
          <w:lang w:eastAsia="ru-RU"/>
        </w:rPr>
      </w:pPr>
    </w:p>
    <w:p w:rsidR="00A47E28" w:rsidRDefault="00A47E28" w:rsidP="001E32FB">
      <w:pPr>
        <w:shd w:val="clear" w:color="auto" w:fill="FFFFFF"/>
        <w:jc w:val="both"/>
        <w:rPr>
          <w:rFonts w:asciiTheme="minorHAnsi" w:eastAsia="Times New Roman" w:hAnsiTheme="minorHAnsi" w:cstheme="minorHAnsi"/>
          <w:color w:val="222222"/>
          <w:lang w:eastAsia="ru-RU"/>
        </w:rPr>
      </w:pPr>
      <w:r>
        <w:rPr>
          <w:rFonts w:asciiTheme="minorHAnsi" w:eastAsia="Times New Roman" w:hAnsiTheme="minorHAnsi" w:cstheme="minorHAnsi"/>
          <w:noProof/>
          <w:color w:val="222222"/>
          <w:lang w:eastAsia="ru-RU"/>
        </w:rPr>
        <w:drawing>
          <wp:inline distT="0" distB="0" distL="0" distR="0" wp14:anchorId="2C60E3A0">
            <wp:extent cx="3243580" cy="243268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3580" cy="2432685"/>
                    </a:xfrm>
                    <a:prstGeom prst="rect">
                      <a:avLst/>
                    </a:prstGeom>
                    <a:noFill/>
                  </pic:spPr>
                </pic:pic>
              </a:graphicData>
            </a:graphic>
          </wp:inline>
        </w:drawing>
      </w:r>
      <w:r w:rsidR="006332C6">
        <w:rPr>
          <w:noProof/>
        </w:rPr>
        <w:drawing>
          <wp:inline distT="0" distB="0" distL="0" distR="0">
            <wp:extent cx="3249439" cy="2436495"/>
            <wp:effectExtent l="0" t="0" r="825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6206" cy="2441569"/>
                    </a:xfrm>
                    <a:prstGeom prst="rect">
                      <a:avLst/>
                    </a:prstGeom>
                    <a:noFill/>
                    <a:ln>
                      <a:noFill/>
                    </a:ln>
                  </pic:spPr>
                </pic:pic>
              </a:graphicData>
            </a:graphic>
          </wp:inline>
        </w:drawing>
      </w:r>
    </w:p>
    <w:p w:rsidR="001E32FB" w:rsidRDefault="001E32FB" w:rsidP="001E32FB">
      <w:pPr>
        <w:shd w:val="clear" w:color="auto" w:fill="FFFFFF"/>
        <w:jc w:val="both"/>
        <w:rPr>
          <w:rFonts w:asciiTheme="minorHAnsi" w:eastAsia="Times New Roman" w:hAnsiTheme="minorHAnsi" w:cstheme="minorHAnsi"/>
          <w:color w:val="222222"/>
          <w:lang w:eastAsia="ru-RU"/>
        </w:rPr>
      </w:pPr>
    </w:p>
    <w:p w:rsidR="001A6FDE" w:rsidRDefault="001E32FB" w:rsidP="001E32FB">
      <w:pPr>
        <w:shd w:val="clear" w:color="auto" w:fill="FFFFFF"/>
        <w:jc w:val="both"/>
        <w:rPr>
          <w:rFonts w:asciiTheme="minorHAnsi" w:eastAsia="Times New Roman" w:hAnsiTheme="minorHAnsi" w:cstheme="minorHAnsi"/>
          <w:color w:val="222222"/>
          <w:lang w:eastAsia="ru-RU"/>
        </w:rPr>
      </w:pPr>
      <w:r>
        <w:rPr>
          <w:rFonts w:asciiTheme="minorHAnsi" w:eastAsia="Times New Roman" w:hAnsiTheme="minorHAnsi" w:cstheme="minorHAnsi"/>
          <w:color w:val="222222"/>
          <w:lang w:eastAsia="ru-RU"/>
        </w:rPr>
        <w:t xml:space="preserve">These presentations were followed by the practice session: </w:t>
      </w:r>
      <w:proofErr w:type="gramStart"/>
      <w:r>
        <w:rPr>
          <w:rFonts w:asciiTheme="minorHAnsi" w:eastAsia="Times New Roman" w:hAnsiTheme="minorHAnsi" w:cstheme="minorHAnsi"/>
          <w:color w:val="222222"/>
          <w:lang w:eastAsia="ru-RU"/>
        </w:rPr>
        <w:t>the</w:t>
      </w:r>
      <w:proofErr w:type="gramEnd"/>
      <w:r>
        <w:rPr>
          <w:rFonts w:asciiTheme="minorHAnsi" w:eastAsia="Times New Roman" w:hAnsiTheme="minorHAnsi" w:cstheme="minorHAnsi"/>
          <w:color w:val="222222"/>
          <w:lang w:eastAsia="ru-RU"/>
        </w:rPr>
        <w:t xml:space="preserve"> </w:t>
      </w:r>
      <w:r w:rsidR="001A6FDE" w:rsidRPr="001A6FDE">
        <w:rPr>
          <w:rFonts w:asciiTheme="minorHAnsi" w:eastAsia="Times New Roman" w:hAnsiTheme="minorHAnsi" w:cstheme="minorHAnsi"/>
          <w:color w:val="222222"/>
          <w:lang w:eastAsia="ru-RU"/>
        </w:rPr>
        <w:t>Partners work</w:t>
      </w:r>
      <w:r>
        <w:rPr>
          <w:rFonts w:asciiTheme="minorHAnsi" w:eastAsia="Times New Roman" w:hAnsiTheme="minorHAnsi" w:cstheme="minorHAnsi"/>
          <w:color w:val="222222"/>
          <w:lang w:eastAsia="ru-RU"/>
        </w:rPr>
        <w:t>ed</w:t>
      </w:r>
      <w:r w:rsidR="001A6FDE" w:rsidRPr="001A6FDE">
        <w:rPr>
          <w:rFonts w:asciiTheme="minorHAnsi" w:eastAsia="Times New Roman" w:hAnsiTheme="minorHAnsi" w:cstheme="minorHAnsi"/>
          <w:color w:val="222222"/>
          <w:lang w:eastAsia="ru-RU"/>
        </w:rPr>
        <w:t xml:space="preserve"> with Ag-Lab Moodle </w:t>
      </w:r>
      <w:r>
        <w:rPr>
          <w:rFonts w:asciiTheme="minorHAnsi" w:eastAsia="Times New Roman" w:hAnsiTheme="minorHAnsi" w:cstheme="minorHAnsi"/>
          <w:color w:val="222222"/>
          <w:lang w:eastAsia="ru-RU"/>
        </w:rPr>
        <w:t xml:space="preserve">platform </w:t>
      </w:r>
      <w:r w:rsidR="001A6FDE" w:rsidRPr="001A6FDE">
        <w:rPr>
          <w:rFonts w:asciiTheme="minorHAnsi" w:eastAsia="Times New Roman" w:hAnsiTheme="minorHAnsi" w:cstheme="minorHAnsi"/>
          <w:color w:val="222222"/>
          <w:lang w:eastAsia="ru-RU"/>
        </w:rPr>
        <w:t>to upload their courses</w:t>
      </w:r>
      <w:r>
        <w:rPr>
          <w:rFonts w:asciiTheme="minorHAnsi" w:eastAsia="Times New Roman" w:hAnsiTheme="minorHAnsi" w:cstheme="minorHAnsi"/>
          <w:color w:val="222222"/>
          <w:lang w:eastAsia="ru-RU"/>
        </w:rPr>
        <w:t xml:space="preserve"> under the surveillance and with the assistance of the experts. The e</w:t>
      </w:r>
      <w:r w:rsidR="001A6FDE" w:rsidRPr="001A6FDE">
        <w:rPr>
          <w:rFonts w:asciiTheme="minorHAnsi" w:eastAsia="Times New Roman" w:hAnsiTheme="minorHAnsi" w:cstheme="minorHAnsi"/>
          <w:color w:val="222222"/>
          <w:lang w:eastAsia="ru-RU"/>
        </w:rPr>
        <w:t>xchange of the partners’ opinions on the Ag-Lab Moodle</w:t>
      </w:r>
      <w:r>
        <w:rPr>
          <w:rFonts w:asciiTheme="minorHAnsi" w:eastAsia="Times New Roman" w:hAnsiTheme="minorHAnsi" w:cstheme="minorHAnsi"/>
          <w:color w:val="222222"/>
          <w:lang w:eastAsia="ru-RU"/>
        </w:rPr>
        <w:t xml:space="preserve"> finished this practical session</w:t>
      </w:r>
      <w:r w:rsidR="001A6FDE" w:rsidRPr="001A6FDE">
        <w:rPr>
          <w:rFonts w:asciiTheme="minorHAnsi" w:eastAsia="Times New Roman" w:hAnsiTheme="minorHAnsi" w:cstheme="minorHAnsi"/>
          <w:color w:val="222222"/>
          <w:lang w:eastAsia="ru-RU"/>
        </w:rPr>
        <w:t>.</w:t>
      </w:r>
    </w:p>
    <w:p w:rsidR="000910C3" w:rsidRDefault="000910C3" w:rsidP="001E32FB">
      <w:pPr>
        <w:shd w:val="clear" w:color="auto" w:fill="FFFFFF"/>
        <w:jc w:val="both"/>
        <w:rPr>
          <w:rFonts w:asciiTheme="minorHAnsi" w:eastAsia="Times New Roman" w:hAnsiTheme="minorHAnsi" w:cstheme="minorHAnsi"/>
          <w:color w:val="222222"/>
          <w:lang w:eastAsia="ru-RU"/>
        </w:rPr>
      </w:pPr>
    </w:p>
    <w:p w:rsidR="000910C3" w:rsidRDefault="000910C3" w:rsidP="001E32FB">
      <w:pPr>
        <w:shd w:val="clear" w:color="auto" w:fill="FFFFFF"/>
        <w:jc w:val="both"/>
        <w:rPr>
          <w:rFonts w:asciiTheme="minorHAnsi" w:eastAsia="Times New Roman" w:hAnsiTheme="minorHAnsi" w:cstheme="minorHAnsi"/>
          <w:color w:val="222222"/>
          <w:lang w:eastAsia="ru-RU"/>
        </w:rPr>
      </w:pPr>
    </w:p>
    <w:p w:rsidR="00E0534C" w:rsidRPr="001A6FDE" w:rsidRDefault="00E0534C" w:rsidP="001E32FB">
      <w:pPr>
        <w:shd w:val="clear" w:color="auto" w:fill="FFFFFF"/>
        <w:jc w:val="both"/>
        <w:rPr>
          <w:rFonts w:asciiTheme="minorHAnsi" w:eastAsia="Times New Roman" w:hAnsiTheme="minorHAnsi" w:cstheme="minorHAnsi"/>
          <w:color w:val="222222"/>
          <w:lang w:eastAsia="ru-RU"/>
        </w:rPr>
      </w:pPr>
      <w:r>
        <w:rPr>
          <w:noProof/>
        </w:rPr>
        <w:drawing>
          <wp:inline distT="0" distB="0" distL="0" distR="0">
            <wp:extent cx="2101215" cy="1575912"/>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8573" cy="1581431"/>
                    </a:xfrm>
                    <a:prstGeom prst="rect">
                      <a:avLst/>
                    </a:prstGeom>
                    <a:noFill/>
                    <a:ln>
                      <a:noFill/>
                    </a:ln>
                  </pic:spPr>
                </pic:pic>
              </a:graphicData>
            </a:graphic>
          </wp:inline>
        </w:drawing>
      </w:r>
      <w:r>
        <w:rPr>
          <w:noProof/>
        </w:rPr>
        <w:drawing>
          <wp:inline distT="0" distB="0" distL="0" distR="0">
            <wp:extent cx="2134678" cy="160062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09" cy="1606946"/>
                    </a:xfrm>
                    <a:prstGeom prst="rect">
                      <a:avLst/>
                    </a:prstGeom>
                    <a:noFill/>
                    <a:ln>
                      <a:noFill/>
                    </a:ln>
                  </pic:spPr>
                </pic:pic>
              </a:graphicData>
            </a:graphic>
          </wp:inline>
        </w:drawing>
      </w:r>
      <w:r>
        <w:rPr>
          <w:noProof/>
        </w:rPr>
        <w:drawing>
          <wp:inline distT="0" distB="0" distL="0" distR="0">
            <wp:extent cx="2141735" cy="16059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5791" cy="1608956"/>
                    </a:xfrm>
                    <a:prstGeom prst="rect">
                      <a:avLst/>
                    </a:prstGeom>
                    <a:noFill/>
                    <a:ln>
                      <a:noFill/>
                    </a:ln>
                  </pic:spPr>
                </pic:pic>
              </a:graphicData>
            </a:graphic>
          </wp:inline>
        </w:drawing>
      </w:r>
    </w:p>
    <w:p w:rsidR="001A6FDE" w:rsidRPr="001A6FDE" w:rsidRDefault="001A6FDE" w:rsidP="001A6FDE">
      <w:pPr>
        <w:shd w:val="clear" w:color="auto" w:fill="FFFFFF"/>
        <w:spacing w:line="360" w:lineRule="auto"/>
        <w:rPr>
          <w:rFonts w:asciiTheme="minorHAnsi" w:eastAsia="Times New Roman" w:hAnsiTheme="minorHAnsi" w:cstheme="minorHAnsi"/>
          <w:b/>
          <w:bCs/>
          <w:color w:val="222222"/>
          <w:lang w:eastAsia="ru-RU"/>
        </w:rPr>
      </w:pPr>
    </w:p>
    <w:p w:rsidR="000910C3" w:rsidRDefault="000910C3" w:rsidP="001E32FB">
      <w:pPr>
        <w:spacing w:after="160" w:line="256" w:lineRule="auto"/>
        <w:jc w:val="both"/>
        <w:rPr>
          <w:rFonts w:asciiTheme="minorHAnsi" w:hAnsiTheme="minorHAnsi" w:cstheme="minorHAnsi"/>
          <w:lang w:val="en-GB"/>
        </w:rPr>
      </w:pPr>
    </w:p>
    <w:p w:rsidR="000910C3" w:rsidRDefault="000910C3" w:rsidP="001E32FB">
      <w:pPr>
        <w:spacing w:after="160" w:line="256" w:lineRule="auto"/>
        <w:jc w:val="both"/>
        <w:rPr>
          <w:rFonts w:asciiTheme="minorHAnsi" w:hAnsiTheme="minorHAnsi" w:cstheme="minorHAnsi"/>
          <w:lang w:val="en-GB"/>
        </w:rPr>
      </w:pPr>
    </w:p>
    <w:p w:rsidR="00AD32DA" w:rsidRDefault="001E32FB" w:rsidP="001E32FB">
      <w:pPr>
        <w:spacing w:after="160" w:line="256" w:lineRule="auto"/>
        <w:jc w:val="both"/>
        <w:rPr>
          <w:rFonts w:asciiTheme="minorHAnsi" w:hAnsiTheme="minorHAnsi" w:cstheme="minorHAnsi"/>
          <w:lang w:val="en-GB"/>
        </w:rPr>
      </w:pPr>
      <w:r>
        <w:rPr>
          <w:rFonts w:asciiTheme="minorHAnsi" w:hAnsiTheme="minorHAnsi" w:cstheme="minorHAnsi"/>
          <w:lang w:val="en-GB"/>
        </w:rPr>
        <w:t xml:space="preserve">In the end of the day the participants of the training session </w:t>
      </w:r>
      <w:proofErr w:type="gramStart"/>
      <w:r>
        <w:rPr>
          <w:rFonts w:asciiTheme="minorHAnsi" w:hAnsiTheme="minorHAnsi" w:cstheme="minorHAnsi"/>
          <w:lang w:val="en-GB"/>
        </w:rPr>
        <w:t xml:space="preserve">visited </w:t>
      </w:r>
      <w:r w:rsidR="001A6FDE" w:rsidRPr="001A6FDE">
        <w:rPr>
          <w:rFonts w:asciiTheme="minorHAnsi" w:hAnsiTheme="minorHAnsi" w:cstheme="minorHAnsi"/>
          <w:lang w:val="en-GB"/>
        </w:rPr>
        <w:t xml:space="preserve"> the</w:t>
      </w:r>
      <w:proofErr w:type="gramEnd"/>
      <w:r w:rsidR="001A6FDE" w:rsidRPr="001A6FDE">
        <w:rPr>
          <w:rFonts w:asciiTheme="minorHAnsi" w:hAnsiTheme="minorHAnsi" w:cstheme="minorHAnsi"/>
          <w:lang w:val="en-GB"/>
        </w:rPr>
        <w:t xml:space="preserve"> Laboratory of the Ministry of agriculture of Georgia</w:t>
      </w:r>
      <w:r>
        <w:rPr>
          <w:rFonts w:asciiTheme="minorHAnsi" w:hAnsiTheme="minorHAnsi" w:cstheme="minorHAnsi"/>
          <w:lang w:val="en-GB"/>
        </w:rPr>
        <w:t xml:space="preserve">. </w:t>
      </w:r>
    </w:p>
    <w:p w:rsidR="000910C3" w:rsidRDefault="005970FC" w:rsidP="001E32FB">
      <w:pPr>
        <w:spacing w:after="160" w:line="256" w:lineRule="auto"/>
        <w:jc w:val="both"/>
        <w:rPr>
          <w:color w:val="365F91"/>
        </w:rPr>
      </w:pPr>
      <w:r>
        <w:rPr>
          <w:color w:val="365F91"/>
        </w:rPr>
        <w:t xml:space="preserve">      </w:t>
      </w:r>
      <w:r w:rsidR="000910C3">
        <w:rPr>
          <w:noProof/>
        </w:rPr>
        <w:drawing>
          <wp:inline distT="0" distB="0" distL="0" distR="0">
            <wp:extent cx="1908174" cy="143113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193" cy="1435646"/>
                    </a:xfrm>
                    <a:prstGeom prst="rect">
                      <a:avLst/>
                    </a:prstGeom>
                    <a:noFill/>
                    <a:ln>
                      <a:noFill/>
                    </a:ln>
                  </pic:spPr>
                </pic:pic>
              </a:graphicData>
            </a:graphic>
          </wp:inline>
        </w:drawing>
      </w:r>
      <w:r w:rsidR="000910C3">
        <w:rPr>
          <w:noProof/>
        </w:rPr>
        <w:drawing>
          <wp:inline distT="0" distB="0" distL="0" distR="0">
            <wp:extent cx="1938020" cy="1453166"/>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7311" cy="1460132"/>
                    </a:xfrm>
                    <a:prstGeom prst="rect">
                      <a:avLst/>
                    </a:prstGeom>
                    <a:noFill/>
                    <a:ln>
                      <a:noFill/>
                    </a:ln>
                  </pic:spPr>
                </pic:pic>
              </a:graphicData>
            </a:graphic>
          </wp:inline>
        </w:drawing>
      </w:r>
      <w:r>
        <w:rPr>
          <w:noProof/>
        </w:rPr>
        <w:drawing>
          <wp:inline distT="0" distB="0" distL="0" distR="0">
            <wp:extent cx="1956935" cy="1467349"/>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1360" cy="1470667"/>
                    </a:xfrm>
                    <a:prstGeom prst="rect">
                      <a:avLst/>
                    </a:prstGeom>
                    <a:noFill/>
                    <a:ln>
                      <a:noFill/>
                    </a:ln>
                  </pic:spPr>
                </pic:pic>
              </a:graphicData>
            </a:graphic>
          </wp:inline>
        </w:drawing>
      </w:r>
    </w:p>
    <w:p w:rsidR="001E32FB" w:rsidRDefault="001E32FB">
      <w:pPr>
        <w:pStyle w:val="Titre21"/>
        <w:rPr>
          <w:color w:val="365F91"/>
        </w:rPr>
      </w:pPr>
    </w:p>
    <w:p w:rsidR="00751301" w:rsidRDefault="001568FF">
      <w:pPr>
        <w:pStyle w:val="a3"/>
        <w:spacing w:line="60" w:lineRule="exact"/>
        <w:ind w:left="530"/>
        <w:rPr>
          <w:sz w:val="6"/>
        </w:rPr>
      </w:pPr>
      <w:r>
        <w:rPr>
          <w:noProof/>
          <w:sz w:val="6"/>
          <w:lang w:val="fr-FR" w:eastAsia="fr-FR" w:bidi="ar-SA"/>
        </w:rPr>
        <mc:AlternateContent>
          <mc:Choice Requires="wpg">
            <w:drawing>
              <wp:inline distT="0" distB="0" distL="0" distR="0">
                <wp:extent cx="4876800" cy="38100"/>
                <wp:effectExtent l="19050" t="6985" r="19050" b="2540"/>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38100"/>
                          <a:chOff x="0" y="0"/>
                          <a:chExt cx="7680" cy="60"/>
                        </a:xfrm>
                      </wpg:grpSpPr>
                      <wps:wsp>
                        <wps:cNvPr id="5" name="Line 4"/>
                        <wps:cNvCnPr>
                          <a:cxnSpLocks noChangeShapeType="1"/>
                        </wps:cNvCnPr>
                        <wps:spPr bwMode="auto">
                          <a:xfrm>
                            <a:off x="0" y="30"/>
                            <a:ext cx="768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8CD0CD" id="Group 3" o:spid="_x0000_s1026" style="width:384pt;height:3pt;mso-position-horizontal-relative:char;mso-position-vertical-relative:line" coordsize="76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">
                <v:line id="Line 4" o:spid="_x0000_s1027" style="position:absolute;visibility:visible;mso-wrap-style:square" from="0,30" to="76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" strokecolor="yellow" strokeweight="3pt"/>
                <w10:anchorlock/>
              </v:group>
            </w:pict>
          </mc:Fallback>
        </mc:AlternateContent>
      </w:r>
    </w:p>
    <w:p w:rsidR="001646CD" w:rsidRDefault="001568FF" w:rsidP="001E32FB">
      <w:pPr>
        <w:pStyle w:val="a3"/>
        <w:spacing w:before="4"/>
        <w:rPr>
          <w:rFonts w:ascii="Arial"/>
          <w:color w:val="04676C"/>
          <w:u w:val="thick" w:color="04676C"/>
        </w:rPr>
      </w:pPr>
      <w:r>
        <w:rPr>
          <w:noProof/>
          <w:lang w:val="fr-FR" w:eastAsia="fr-FR" w:bidi="ar-SA"/>
        </w:rPr>
        <mc:AlternateContent>
          <mc:Choice Requires="wps">
            <w:drawing>
              <wp:anchor distT="4294967295" distB="4294967295" distL="0" distR="0" simplePos="0" relativeHeight="251659776" behindDoc="1" locked="0" layoutInCell="1" allowOverlap="1">
                <wp:simplePos x="0" y="0"/>
                <wp:positionH relativeFrom="page">
                  <wp:posOffset>1933575</wp:posOffset>
                </wp:positionH>
                <wp:positionV relativeFrom="paragraph">
                  <wp:posOffset>222249</wp:posOffset>
                </wp:positionV>
                <wp:extent cx="5219700" cy="0"/>
                <wp:effectExtent l="0" t="19050" r="0" b="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noFill/>
                        <a:ln w="38100">
                          <a:solidFill>
                            <a:srgbClr val="00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3DDBF" id="Line 2" o:spid="_x0000_s1026" style="position:absolute;z-index:-2516567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52.25pt,17.5pt" to="563.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" strokecolor="#069" strokeweight="3pt">
                <w10:wrap type="topAndBottom" anchorx="page"/>
              </v:line>
            </w:pict>
          </mc:Fallback>
        </mc:AlternateContent>
      </w:r>
    </w:p>
    <w:p w:rsidR="001646CD" w:rsidRDefault="001646CD">
      <w:pPr>
        <w:pStyle w:val="Titre21"/>
        <w:spacing w:before="92"/>
        <w:ind w:left="610" w:right="473"/>
        <w:jc w:val="center"/>
        <w:rPr>
          <w:rFonts w:ascii="Arial"/>
          <w:color w:val="04676C"/>
          <w:u w:val="thick" w:color="04676C"/>
        </w:rPr>
      </w:pPr>
    </w:p>
    <w:p w:rsidR="001E32FB" w:rsidRDefault="001E32FB">
      <w:pPr>
        <w:pStyle w:val="Titre21"/>
        <w:spacing w:before="92"/>
        <w:ind w:left="610" w:right="473"/>
        <w:jc w:val="center"/>
        <w:rPr>
          <w:rFonts w:ascii="Arial"/>
          <w:color w:val="04676C"/>
          <w:u w:val="thick" w:color="04676C"/>
        </w:rPr>
      </w:pPr>
    </w:p>
    <w:p w:rsidR="001E32FB" w:rsidRDefault="001E32FB">
      <w:pPr>
        <w:pStyle w:val="Titre21"/>
        <w:spacing w:before="92"/>
        <w:ind w:left="610" w:right="473"/>
        <w:jc w:val="center"/>
        <w:rPr>
          <w:rFonts w:ascii="Arial"/>
          <w:color w:val="04676C"/>
          <w:u w:val="thick" w:color="04676C"/>
        </w:rPr>
      </w:pPr>
    </w:p>
    <w:p w:rsidR="00751301" w:rsidRDefault="001E32FB">
      <w:pPr>
        <w:pStyle w:val="Titre21"/>
        <w:spacing w:before="92"/>
        <w:ind w:left="610" w:right="473"/>
        <w:jc w:val="center"/>
        <w:rPr>
          <w:rFonts w:ascii="Arial"/>
        </w:rPr>
      </w:pPr>
      <w:r>
        <w:rPr>
          <w:rFonts w:ascii="Arial"/>
          <w:color w:val="04676C"/>
          <w:u w:val="thick" w:color="04676C"/>
        </w:rPr>
        <w:t>Friday, 2</w:t>
      </w:r>
      <w:r w:rsidR="001646CD">
        <w:rPr>
          <w:rFonts w:ascii="Arial"/>
          <w:color w:val="04676C"/>
          <w:u w:val="thick" w:color="04676C"/>
        </w:rPr>
        <w:t>5</w:t>
      </w:r>
      <w:r>
        <w:rPr>
          <w:rFonts w:ascii="Arial"/>
          <w:color w:val="04676C"/>
          <w:u w:val="thick" w:color="04676C"/>
        </w:rPr>
        <w:t>.10</w:t>
      </w:r>
      <w:r w:rsidR="00D8771C">
        <w:rPr>
          <w:rFonts w:ascii="Arial"/>
          <w:color w:val="04676C"/>
          <w:u w:val="thick" w:color="04676C"/>
        </w:rPr>
        <w:t>.201</w:t>
      </w:r>
      <w:r>
        <w:rPr>
          <w:rFonts w:ascii="Arial"/>
          <w:color w:val="04676C"/>
          <w:u w:val="thick" w:color="04676C"/>
        </w:rPr>
        <w:t>9</w:t>
      </w:r>
    </w:p>
    <w:p w:rsidR="00751301" w:rsidRDefault="00751301">
      <w:pPr>
        <w:pStyle w:val="a3"/>
        <w:spacing w:before="1"/>
        <w:rPr>
          <w:rFonts w:ascii="Arial"/>
          <w:b/>
          <w:sz w:val="16"/>
        </w:rPr>
      </w:pPr>
    </w:p>
    <w:p w:rsidR="003E3E85" w:rsidRDefault="001E32FB" w:rsidP="003E3E85">
      <w:pPr>
        <w:rPr>
          <w:sz w:val="24"/>
          <w:szCs w:val="24"/>
        </w:rPr>
      </w:pPr>
      <w:r w:rsidRPr="001E32FB">
        <w:rPr>
          <w:sz w:val="24"/>
          <w:szCs w:val="24"/>
        </w:rPr>
        <w:t xml:space="preserve">The second day of the training session took place at the Caucasus International University. </w:t>
      </w:r>
    </w:p>
    <w:p w:rsidR="001E32FB" w:rsidRDefault="001E32FB" w:rsidP="003E3E85">
      <w:pPr>
        <w:rPr>
          <w:sz w:val="24"/>
          <w:szCs w:val="24"/>
        </w:rPr>
      </w:pPr>
    </w:p>
    <w:p w:rsidR="00291EA8" w:rsidRDefault="001E32FB" w:rsidP="00291EA8">
      <w:pPr>
        <w:pStyle w:val="3"/>
        <w:spacing w:before="0" w:beforeAutospacing="0" w:after="0" w:afterAutospacing="0"/>
        <w:jc w:val="both"/>
        <w:rPr>
          <w:rFonts w:asciiTheme="minorHAnsi" w:hAnsiTheme="minorHAnsi" w:cstheme="minorHAnsi"/>
          <w:b w:val="0"/>
          <w:sz w:val="22"/>
          <w:szCs w:val="22"/>
          <w:lang w:val="en-US"/>
        </w:rPr>
      </w:pPr>
      <w:r w:rsidRPr="00291EA8">
        <w:rPr>
          <w:rFonts w:asciiTheme="minorHAnsi" w:hAnsiTheme="minorHAnsi" w:cstheme="minorHAnsi"/>
          <w:b w:val="0"/>
          <w:sz w:val="22"/>
          <w:szCs w:val="22"/>
          <w:lang w:val="en-US"/>
        </w:rPr>
        <w:t xml:space="preserve">After the greeting speech of the rector of the university </w:t>
      </w:r>
      <w:r w:rsidR="00291EA8" w:rsidRPr="00291EA8">
        <w:rPr>
          <w:rFonts w:asciiTheme="minorHAnsi" w:hAnsiTheme="minorHAnsi" w:cstheme="minorHAnsi"/>
          <w:b w:val="0"/>
          <w:i/>
          <w:sz w:val="22"/>
          <w:szCs w:val="22"/>
          <w:lang w:val="en-US"/>
        </w:rPr>
        <w:t>Prof</w:t>
      </w:r>
      <w:r w:rsidRPr="00291EA8">
        <w:rPr>
          <w:rFonts w:asciiTheme="minorHAnsi" w:hAnsiTheme="minorHAnsi" w:cstheme="minorHAnsi"/>
          <w:b w:val="0"/>
          <w:i/>
          <w:sz w:val="22"/>
          <w:szCs w:val="22"/>
          <w:lang w:val="en-US"/>
        </w:rPr>
        <w:t>.</w:t>
      </w:r>
      <w:r w:rsidRPr="00291EA8">
        <w:rPr>
          <w:rFonts w:asciiTheme="minorHAnsi" w:hAnsiTheme="minorHAnsi" w:cstheme="minorHAnsi"/>
          <w:i/>
          <w:sz w:val="22"/>
          <w:szCs w:val="22"/>
          <w:lang w:val="en-US"/>
        </w:rPr>
        <w:t xml:space="preserve"> </w:t>
      </w:r>
      <w:proofErr w:type="spellStart"/>
      <w:r w:rsidR="00291EA8" w:rsidRPr="00291EA8">
        <w:rPr>
          <w:rFonts w:asciiTheme="minorHAnsi" w:hAnsiTheme="minorHAnsi" w:cstheme="minorHAnsi"/>
          <w:i/>
          <w:sz w:val="22"/>
          <w:szCs w:val="22"/>
          <w:lang w:val="en-US"/>
        </w:rPr>
        <w:t>Kakhaber</w:t>
      </w:r>
      <w:proofErr w:type="spellEnd"/>
      <w:r w:rsidR="00291EA8" w:rsidRPr="00291EA8">
        <w:rPr>
          <w:rFonts w:asciiTheme="minorHAnsi" w:hAnsiTheme="minorHAnsi" w:cstheme="minorHAnsi"/>
          <w:i/>
          <w:sz w:val="22"/>
          <w:szCs w:val="22"/>
          <w:lang w:val="en-US"/>
        </w:rPr>
        <w:t xml:space="preserve"> </w:t>
      </w:r>
      <w:proofErr w:type="spellStart"/>
      <w:r w:rsidR="00291EA8" w:rsidRPr="00291EA8">
        <w:rPr>
          <w:rFonts w:asciiTheme="minorHAnsi" w:hAnsiTheme="minorHAnsi" w:cstheme="minorHAnsi"/>
          <w:i/>
          <w:sz w:val="22"/>
          <w:szCs w:val="22"/>
          <w:lang w:val="en-US"/>
        </w:rPr>
        <w:t>Kordzaia</w:t>
      </w:r>
      <w:proofErr w:type="spellEnd"/>
      <w:r w:rsidR="00291EA8" w:rsidRPr="00291EA8">
        <w:rPr>
          <w:rFonts w:asciiTheme="minorHAnsi" w:hAnsiTheme="minorHAnsi" w:cstheme="minorHAnsi"/>
          <w:b w:val="0"/>
          <w:sz w:val="22"/>
          <w:szCs w:val="22"/>
          <w:lang w:val="en-US"/>
        </w:rPr>
        <w:t xml:space="preserve"> and the presentation of the university participation in the Ag-Lab project the participants followed five presentations.</w:t>
      </w:r>
    </w:p>
    <w:p w:rsidR="00D5122A" w:rsidRDefault="00D5122A" w:rsidP="00291EA8">
      <w:pPr>
        <w:pStyle w:val="3"/>
        <w:spacing w:before="0" w:beforeAutospacing="0" w:after="0" w:afterAutospacing="0"/>
        <w:jc w:val="both"/>
        <w:rPr>
          <w:rFonts w:asciiTheme="minorHAnsi" w:hAnsiTheme="minorHAnsi" w:cstheme="minorHAnsi"/>
          <w:b w:val="0"/>
          <w:sz w:val="22"/>
          <w:szCs w:val="22"/>
          <w:lang w:val="en-US"/>
        </w:rPr>
      </w:pPr>
    </w:p>
    <w:p w:rsidR="00D5122A" w:rsidRPr="00291EA8" w:rsidRDefault="00D5122A" w:rsidP="00291EA8">
      <w:pPr>
        <w:pStyle w:val="3"/>
        <w:spacing w:before="0" w:beforeAutospacing="0" w:after="0" w:afterAutospacing="0"/>
        <w:jc w:val="both"/>
        <w:rPr>
          <w:rFonts w:asciiTheme="minorHAnsi" w:hAnsiTheme="minorHAnsi" w:cstheme="minorHAnsi"/>
          <w:b w:val="0"/>
          <w:bCs w:val="0"/>
          <w:sz w:val="22"/>
          <w:szCs w:val="22"/>
          <w:lang w:val="en-US"/>
        </w:rPr>
      </w:pPr>
      <w:r>
        <w:rPr>
          <w:rFonts w:asciiTheme="minorHAnsi" w:hAnsiTheme="minorHAnsi" w:cstheme="minorHAnsi"/>
          <w:b w:val="0"/>
          <w:bCs w:val="0"/>
          <w:sz w:val="22"/>
          <w:szCs w:val="22"/>
          <w:lang w:val="en-US"/>
        </w:rPr>
        <w:t xml:space="preserve">                                    </w:t>
      </w:r>
      <w:r>
        <w:rPr>
          <w:noProof/>
        </w:rPr>
        <w:drawing>
          <wp:inline distT="0" distB="0" distL="0" distR="0">
            <wp:extent cx="3856990" cy="2892048"/>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8502" cy="2893182"/>
                    </a:xfrm>
                    <a:prstGeom prst="rect">
                      <a:avLst/>
                    </a:prstGeom>
                    <a:noFill/>
                    <a:ln>
                      <a:noFill/>
                    </a:ln>
                  </pic:spPr>
                </pic:pic>
              </a:graphicData>
            </a:graphic>
          </wp:inline>
        </w:drawing>
      </w:r>
    </w:p>
    <w:p w:rsidR="00291EA8" w:rsidRDefault="00291EA8" w:rsidP="00291EA8">
      <w:pPr>
        <w:pStyle w:val="a3"/>
        <w:spacing w:before="3"/>
        <w:rPr>
          <w:b/>
          <w:sz w:val="25"/>
        </w:rPr>
      </w:pPr>
    </w:p>
    <w:p w:rsidR="00106CBE" w:rsidRPr="00E53B11" w:rsidRDefault="00106CBE" w:rsidP="00106CBE">
      <w:pPr>
        <w:pStyle w:val="a3"/>
        <w:tabs>
          <w:tab w:val="left" w:pos="2232"/>
          <w:tab w:val="left" w:pos="4958"/>
          <w:tab w:val="left" w:pos="6676"/>
        </w:tabs>
        <w:spacing w:line="276" w:lineRule="auto"/>
        <w:ind w:right="416"/>
        <w:jc w:val="both"/>
      </w:pPr>
      <w:r w:rsidRPr="00E53B11">
        <w:t xml:space="preserve">The presentation of </w:t>
      </w:r>
      <w:r w:rsidRPr="00E53B11">
        <w:rPr>
          <w:i/>
        </w:rPr>
        <w:t xml:space="preserve">Prof. DSc </w:t>
      </w:r>
      <w:proofErr w:type="spellStart"/>
      <w:r w:rsidRPr="00E53B11">
        <w:rPr>
          <w:b/>
          <w:i/>
        </w:rPr>
        <w:t>Nidal</w:t>
      </w:r>
      <w:proofErr w:type="spellEnd"/>
      <w:r w:rsidRPr="00E53B11">
        <w:rPr>
          <w:b/>
          <w:i/>
        </w:rPr>
        <w:t xml:space="preserve"> </w:t>
      </w:r>
      <w:proofErr w:type="gramStart"/>
      <w:r w:rsidRPr="00E53B11">
        <w:rPr>
          <w:b/>
          <w:i/>
        </w:rPr>
        <w:t>Shaban</w:t>
      </w:r>
      <w:r w:rsidRPr="00E53B11">
        <w:t xml:space="preserve">  and</w:t>
      </w:r>
      <w:proofErr w:type="gramEnd"/>
      <w:r w:rsidRPr="00E53B11">
        <w:t xml:space="preserve">  </w:t>
      </w:r>
      <w:r w:rsidRPr="00E53B11">
        <w:rPr>
          <w:i/>
        </w:rPr>
        <w:t xml:space="preserve">Dr. </w:t>
      </w:r>
      <w:proofErr w:type="spellStart"/>
      <w:r w:rsidRPr="00E53B11">
        <w:rPr>
          <w:b/>
          <w:i/>
        </w:rPr>
        <w:t>Eman</w:t>
      </w:r>
      <w:proofErr w:type="spellEnd"/>
      <w:r w:rsidRPr="00E53B11">
        <w:rPr>
          <w:b/>
          <w:i/>
        </w:rPr>
        <w:t xml:space="preserve"> </w:t>
      </w:r>
      <w:proofErr w:type="spellStart"/>
      <w:r w:rsidRPr="00E53B11">
        <w:rPr>
          <w:b/>
          <w:i/>
        </w:rPr>
        <w:t>Kadum</w:t>
      </w:r>
      <w:proofErr w:type="spellEnd"/>
      <w:r w:rsidRPr="00E53B11">
        <w:t xml:space="preserve"> from the  ISLE Association was devoted to </w:t>
      </w:r>
      <w:r w:rsidRPr="00E53B11">
        <w:rPr>
          <w:bCs/>
          <w:lang w:val="bg-BG"/>
        </w:rPr>
        <w:t>S</w:t>
      </w:r>
      <w:proofErr w:type="spellStart"/>
      <w:r w:rsidRPr="00E53B11">
        <w:rPr>
          <w:bCs/>
        </w:rPr>
        <w:t>eeds</w:t>
      </w:r>
      <w:proofErr w:type="spellEnd"/>
      <w:r w:rsidRPr="00E53B11">
        <w:rPr>
          <w:bCs/>
        </w:rPr>
        <w:t xml:space="preserve"> quality parameters sampling and determination. The sampling procedure of seeds for inspection was explained. Then Mr. </w:t>
      </w:r>
      <w:proofErr w:type="spellStart"/>
      <w:r w:rsidR="00E53B11" w:rsidRPr="00E53B11">
        <w:rPr>
          <w:bCs/>
        </w:rPr>
        <w:t>Shabam</w:t>
      </w:r>
      <w:proofErr w:type="spellEnd"/>
      <w:r w:rsidR="00E53B11" w:rsidRPr="00E53B11">
        <w:rPr>
          <w:bCs/>
        </w:rPr>
        <w:t xml:space="preserve"> presented different pollutants of seeds, methods of their detection and requirements for seeds quality including minimum tolerable levels of pollution. Other tests such as germination test, growth test, determination of moisture content, determination of mass of seeds were presented as well.</w:t>
      </w:r>
    </w:p>
    <w:p w:rsidR="00E53B11" w:rsidRDefault="00106CBE" w:rsidP="00E53B11">
      <w:pPr>
        <w:pStyle w:val="a3"/>
        <w:tabs>
          <w:tab w:val="left" w:pos="2232"/>
          <w:tab w:val="left" w:pos="4958"/>
          <w:tab w:val="left" w:pos="6676"/>
        </w:tabs>
        <w:spacing w:line="276" w:lineRule="auto"/>
        <w:ind w:right="416"/>
        <w:jc w:val="both"/>
      </w:pPr>
      <w:r w:rsidRPr="00106CBE">
        <w:rPr>
          <w:b/>
          <w:i/>
        </w:rPr>
        <w:t xml:space="preserve"> </w:t>
      </w:r>
      <w:r w:rsidR="00E53B11">
        <w:t>(The presentation</w:t>
      </w:r>
      <w:r w:rsidR="00E53B11">
        <w:tab/>
        <w:t>is         available         on</w:t>
      </w:r>
      <w:r w:rsidR="00E53B11">
        <w:tab/>
        <w:t>the         link:</w:t>
      </w:r>
      <w:hyperlink r:id="rId21">
        <w:r w:rsidR="00E53B11">
          <w:rPr>
            <w:rFonts w:ascii="Arial"/>
            <w:color w:val="0000FF"/>
            <w:spacing w:val="-1"/>
            <w:sz w:val="18"/>
            <w:u w:val="single" w:color="0000FF"/>
          </w:rPr>
          <w:t>https://drive.google.com/drive/folders/16DE-</w:t>
        </w:r>
      </w:hyperlink>
      <w:hyperlink r:id="rId22">
        <w:r w:rsidR="00E53B11">
          <w:rPr>
            <w:rFonts w:ascii="Arial"/>
            <w:color w:val="0000FF"/>
            <w:sz w:val="18"/>
            <w:u w:val="single" w:color="0000FF"/>
          </w:rPr>
          <w:t>YXeVRkXgElngRUppWVO_qkrgXP0Z?usp=sharing</w:t>
        </w:r>
      </w:hyperlink>
      <w:r w:rsidR="00E53B11">
        <w:t>)</w:t>
      </w:r>
    </w:p>
    <w:p w:rsidR="00BA3235" w:rsidRDefault="00BA3235" w:rsidP="00E53B11">
      <w:pPr>
        <w:pStyle w:val="a3"/>
        <w:tabs>
          <w:tab w:val="left" w:pos="2232"/>
          <w:tab w:val="left" w:pos="4958"/>
          <w:tab w:val="left" w:pos="6676"/>
        </w:tabs>
        <w:spacing w:line="276" w:lineRule="auto"/>
        <w:ind w:right="416"/>
        <w:jc w:val="both"/>
      </w:pPr>
      <w:r>
        <w:lastRenderedPageBreak/>
        <w:t xml:space="preserve">                                 </w:t>
      </w:r>
      <w:r>
        <w:rPr>
          <w:noProof/>
        </w:rPr>
        <w:drawing>
          <wp:inline distT="0" distB="0" distL="0" distR="0">
            <wp:extent cx="4692574" cy="3518585"/>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4201" cy="3519805"/>
                    </a:xfrm>
                    <a:prstGeom prst="rect">
                      <a:avLst/>
                    </a:prstGeom>
                    <a:noFill/>
                    <a:ln>
                      <a:noFill/>
                    </a:ln>
                  </pic:spPr>
                </pic:pic>
              </a:graphicData>
            </a:graphic>
          </wp:inline>
        </w:drawing>
      </w:r>
    </w:p>
    <w:p w:rsidR="00BA3235" w:rsidRDefault="00BA3235" w:rsidP="00E53B11">
      <w:pPr>
        <w:pStyle w:val="a3"/>
        <w:tabs>
          <w:tab w:val="left" w:pos="2232"/>
          <w:tab w:val="left" w:pos="4958"/>
          <w:tab w:val="left" w:pos="6676"/>
        </w:tabs>
        <w:spacing w:line="276" w:lineRule="auto"/>
        <w:ind w:right="416"/>
        <w:jc w:val="both"/>
      </w:pPr>
    </w:p>
    <w:p w:rsidR="00106CBE" w:rsidRDefault="00106CBE" w:rsidP="00106CBE">
      <w:pPr>
        <w:pStyle w:val="a3"/>
        <w:tabs>
          <w:tab w:val="left" w:pos="2232"/>
          <w:tab w:val="left" w:pos="4958"/>
          <w:tab w:val="left" w:pos="6676"/>
        </w:tabs>
        <w:spacing w:line="276" w:lineRule="auto"/>
        <w:ind w:right="416"/>
        <w:jc w:val="both"/>
        <w:rPr>
          <w:b/>
          <w:i/>
        </w:rPr>
      </w:pPr>
    </w:p>
    <w:p w:rsidR="00106CBE" w:rsidRDefault="00291EA8" w:rsidP="00106CBE">
      <w:pPr>
        <w:pStyle w:val="a3"/>
        <w:tabs>
          <w:tab w:val="left" w:pos="2232"/>
          <w:tab w:val="left" w:pos="4958"/>
          <w:tab w:val="left" w:pos="6676"/>
        </w:tabs>
        <w:spacing w:line="276" w:lineRule="auto"/>
        <w:ind w:right="416"/>
        <w:jc w:val="both"/>
      </w:pPr>
      <w:r>
        <w:rPr>
          <w:b/>
          <w:i/>
        </w:rPr>
        <w:t xml:space="preserve">Mrs. </w:t>
      </w:r>
      <w:r w:rsidRPr="007E2C9B">
        <w:rPr>
          <w:rFonts w:eastAsia="Times New Roman"/>
          <w:b/>
          <w:bCs/>
          <w:i/>
          <w:iCs/>
          <w:lang w:eastAsia="ru-RU"/>
        </w:rPr>
        <w:t>An</w:t>
      </w:r>
      <w:r w:rsidRPr="00E04A06">
        <w:rPr>
          <w:rFonts w:eastAsia="Times New Roman"/>
          <w:b/>
          <w:i/>
          <w:color w:val="222222"/>
          <w:lang w:eastAsia="ru-RU"/>
        </w:rPr>
        <w:t xml:space="preserve">na </w:t>
      </w:r>
      <w:proofErr w:type="spellStart"/>
      <w:r w:rsidRPr="00E04A06">
        <w:rPr>
          <w:rFonts w:eastAsia="Times New Roman"/>
          <w:b/>
          <w:i/>
          <w:color w:val="222222"/>
          <w:lang w:eastAsia="ru-RU"/>
        </w:rPr>
        <w:t>Steciwko-Zielak</w:t>
      </w:r>
      <w:proofErr w:type="spellEnd"/>
      <w:r>
        <w:rPr>
          <w:b/>
          <w:i/>
        </w:rPr>
        <w:t xml:space="preserve">, </w:t>
      </w:r>
      <w:r>
        <w:rPr>
          <w:i/>
          <w:lang w:val="en-IE"/>
        </w:rPr>
        <w:t>PhD of the</w:t>
      </w:r>
      <w:r w:rsidRPr="00AD32DA">
        <w:rPr>
          <w:i/>
          <w:lang w:val="en-IE"/>
        </w:rPr>
        <w:t xml:space="preserve"> Faculty of Biology and Animal Science</w:t>
      </w:r>
      <w:r>
        <w:rPr>
          <w:i/>
          <w:lang w:val="en-IE"/>
        </w:rPr>
        <w:t xml:space="preserve"> of the Wroclaw University of environmental and life sciences</w:t>
      </w:r>
      <w:r>
        <w:rPr>
          <w:rFonts w:eastAsia="Times New Roman"/>
          <w:i/>
          <w:color w:val="222222"/>
          <w:lang w:eastAsia="ru-RU"/>
        </w:rPr>
        <w:t xml:space="preserve"> </w:t>
      </w:r>
      <w:r>
        <w:rPr>
          <w:rFonts w:eastAsia="Times New Roman"/>
          <w:color w:val="222222"/>
          <w:lang w:eastAsia="ru-RU"/>
        </w:rPr>
        <w:t xml:space="preserve">made the presentation devoted to the </w:t>
      </w:r>
      <w:r>
        <w:rPr>
          <w:rFonts w:ascii="Arial" w:hAnsi="Arial" w:cs="Arial"/>
          <w:bCs/>
          <w:iCs/>
          <w:sz w:val="19"/>
          <w:szCs w:val="19"/>
          <w:shd w:val="clear" w:color="auto" w:fill="FFFFFF"/>
        </w:rPr>
        <w:t>g</w:t>
      </w:r>
      <w:r w:rsidRPr="00CD3E84">
        <w:rPr>
          <w:rFonts w:ascii="Arial" w:hAnsi="Arial" w:cs="Arial"/>
          <w:bCs/>
          <w:iCs/>
          <w:sz w:val="19"/>
          <w:szCs w:val="19"/>
          <w:shd w:val="clear" w:color="auto" w:fill="FFFFFF"/>
        </w:rPr>
        <w:t>ood practice for RNA isolation in transcriptome studies</w:t>
      </w:r>
      <w:r>
        <w:t xml:space="preserve">. She explained the notion of </w:t>
      </w:r>
      <w:proofErr w:type="spellStart"/>
      <w:r w:rsidR="00106CBE">
        <w:t>transcriprome</w:t>
      </w:r>
      <w:proofErr w:type="spellEnd"/>
      <w:r w:rsidR="00106CBE">
        <w:t xml:space="preserve">, presented the main requirements for RNA extraction, handling and storage in order to avoid its destruction by </w:t>
      </w:r>
      <w:proofErr w:type="spellStart"/>
      <w:r w:rsidR="00106CBE">
        <w:t>RNAses</w:t>
      </w:r>
      <w:proofErr w:type="spellEnd"/>
      <w:r w:rsidR="00106CBE">
        <w:t xml:space="preserve">. The methods and the equipment for the </w:t>
      </w:r>
      <w:proofErr w:type="gramStart"/>
      <w:r w:rsidR="00106CBE">
        <w:t>samples</w:t>
      </w:r>
      <w:proofErr w:type="gramEnd"/>
      <w:r w:rsidR="00106CBE">
        <w:t xml:space="preserve"> preparation were presented as well. The comparative analysis of different methods of RNA isolation was done. </w:t>
      </w:r>
    </w:p>
    <w:p w:rsidR="00291EA8" w:rsidRDefault="00291EA8" w:rsidP="00291EA8">
      <w:pPr>
        <w:pStyle w:val="a3"/>
        <w:tabs>
          <w:tab w:val="left" w:pos="2232"/>
          <w:tab w:val="left" w:pos="4958"/>
          <w:tab w:val="left" w:pos="6676"/>
        </w:tabs>
        <w:spacing w:line="276" w:lineRule="auto"/>
        <w:ind w:right="416"/>
        <w:jc w:val="both"/>
      </w:pPr>
      <w:r>
        <w:t>(The presentation</w:t>
      </w:r>
      <w:r>
        <w:tab/>
        <w:t>is         available         on</w:t>
      </w:r>
      <w:r>
        <w:tab/>
        <w:t>the         link:</w:t>
      </w:r>
      <w:hyperlink r:id="rId24">
        <w:r>
          <w:rPr>
            <w:rFonts w:ascii="Arial"/>
            <w:color w:val="0000FF"/>
            <w:spacing w:val="-1"/>
            <w:sz w:val="18"/>
            <w:u w:val="single" w:color="0000FF"/>
          </w:rPr>
          <w:t>https://drive.google.com/drive/folders/16DE-</w:t>
        </w:r>
      </w:hyperlink>
      <w:hyperlink r:id="rId25">
        <w:r>
          <w:rPr>
            <w:rFonts w:ascii="Arial"/>
            <w:color w:val="0000FF"/>
            <w:sz w:val="18"/>
            <w:u w:val="single" w:color="0000FF"/>
          </w:rPr>
          <w:t>YXeVRkXgElngRUppWVO_qkrgXP0Z?usp=sharing</w:t>
        </w:r>
      </w:hyperlink>
      <w:r>
        <w:t>)</w:t>
      </w:r>
    </w:p>
    <w:p w:rsidR="00BA3235" w:rsidRDefault="00BA3235" w:rsidP="00291EA8">
      <w:pPr>
        <w:pStyle w:val="a3"/>
        <w:tabs>
          <w:tab w:val="left" w:pos="2232"/>
          <w:tab w:val="left" w:pos="4958"/>
          <w:tab w:val="left" w:pos="6676"/>
        </w:tabs>
        <w:spacing w:line="276" w:lineRule="auto"/>
        <w:ind w:right="416"/>
        <w:jc w:val="both"/>
      </w:pPr>
    </w:p>
    <w:p w:rsidR="00BA3235" w:rsidRDefault="00BA3235" w:rsidP="00291EA8">
      <w:pPr>
        <w:pStyle w:val="a3"/>
        <w:tabs>
          <w:tab w:val="left" w:pos="2232"/>
          <w:tab w:val="left" w:pos="4958"/>
          <w:tab w:val="left" w:pos="6676"/>
        </w:tabs>
        <w:spacing w:line="276" w:lineRule="auto"/>
        <w:ind w:right="416"/>
        <w:jc w:val="both"/>
      </w:pPr>
      <w:r>
        <w:t xml:space="preserve">                        </w:t>
      </w:r>
      <w:r>
        <w:rPr>
          <w:noProof/>
        </w:rPr>
        <w:drawing>
          <wp:inline distT="0" distB="0" distL="0" distR="0">
            <wp:extent cx="4907915" cy="3680051"/>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09840" cy="3681494"/>
                    </a:xfrm>
                    <a:prstGeom prst="rect">
                      <a:avLst/>
                    </a:prstGeom>
                    <a:noFill/>
                    <a:ln>
                      <a:noFill/>
                    </a:ln>
                  </pic:spPr>
                </pic:pic>
              </a:graphicData>
            </a:graphic>
          </wp:inline>
        </w:drawing>
      </w:r>
    </w:p>
    <w:p w:rsidR="00E53B11" w:rsidRDefault="00E53B11" w:rsidP="00291EA8">
      <w:pPr>
        <w:pStyle w:val="a3"/>
        <w:tabs>
          <w:tab w:val="left" w:pos="2232"/>
          <w:tab w:val="left" w:pos="4958"/>
          <w:tab w:val="left" w:pos="6676"/>
        </w:tabs>
        <w:spacing w:line="276" w:lineRule="auto"/>
        <w:ind w:right="416"/>
        <w:jc w:val="both"/>
      </w:pPr>
    </w:p>
    <w:p w:rsidR="00E53B11" w:rsidRPr="007C1A4E" w:rsidRDefault="00E53B11" w:rsidP="00E53B11">
      <w:pPr>
        <w:pStyle w:val="a3"/>
        <w:tabs>
          <w:tab w:val="left" w:pos="2232"/>
          <w:tab w:val="left" w:pos="4958"/>
          <w:tab w:val="left" w:pos="6676"/>
        </w:tabs>
        <w:spacing w:line="276" w:lineRule="auto"/>
        <w:ind w:right="416"/>
        <w:jc w:val="both"/>
      </w:pPr>
      <w:r w:rsidRPr="007C1A4E">
        <w:lastRenderedPageBreak/>
        <w:t xml:space="preserve">The presentation of </w:t>
      </w:r>
      <w:r w:rsidRPr="007C1A4E">
        <w:rPr>
          <w:b/>
          <w:i/>
        </w:rPr>
        <w:t xml:space="preserve">Mr. </w:t>
      </w:r>
      <w:r w:rsidRPr="007C1A4E">
        <w:rPr>
          <w:b/>
          <w:i/>
          <w:lang w:val="sl-SI"/>
        </w:rPr>
        <w:t>Peter DOVC</w:t>
      </w:r>
      <w:r w:rsidR="007C1A4E" w:rsidRPr="007C1A4E">
        <w:rPr>
          <w:b/>
          <w:i/>
          <w:lang w:val="sl-SI"/>
        </w:rPr>
        <w:t xml:space="preserve">, </w:t>
      </w:r>
      <w:r w:rsidR="007C1A4E" w:rsidRPr="007C1A4E">
        <w:rPr>
          <w:i/>
          <w:lang w:val="sl-SI"/>
        </w:rPr>
        <w:t>professor</w:t>
      </w:r>
      <w:r w:rsidRPr="007C1A4E">
        <w:rPr>
          <w:i/>
          <w:lang w:val="sl-SI"/>
        </w:rPr>
        <w:t xml:space="preserve"> of the </w:t>
      </w:r>
      <w:r w:rsidRPr="007C1A4E">
        <w:rPr>
          <w:i/>
          <w:iCs/>
          <w:lang w:val="sl-SI"/>
        </w:rPr>
        <w:t xml:space="preserve">University of Ljubljana, Biotechnical Faculty, Department of Animal Science </w:t>
      </w:r>
      <w:r w:rsidRPr="007C1A4E">
        <w:rPr>
          <w:iCs/>
          <w:lang w:val="sl-SI"/>
        </w:rPr>
        <w:t xml:space="preserve">was devoted to the </w:t>
      </w:r>
      <w:r w:rsidRPr="007C1A4E">
        <w:rPr>
          <w:bCs/>
          <w:iCs/>
        </w:rPr>
        <w:t xml:space="preserve">Application of PCR based methods for food monitoring. In the beginning he compared the PCR method with the Ab detection method. Than Mr. </w:t>
      </w:r>
      <w:proofErr w:type="spellStart"/>
      <w:r w:rsidRPr="007C1A4E">
        <w:rPr>
          <w:bCs/>
          <w:iCs/>
        </w:rPr>
        <w:t>Dovc</w:t>
      </w:r>
      <w:proofErr w:type="spellEnd"/>
      <w:r w:rsidRPr="007C1A4E">
        <w:rPr>
          <w:bCs/>
          <w:iCs/>
        </w:rPr>
        <w:t xml:space="preserve"> passed to the PCR method giving its background, variants, PCR based applications, different qPCR formats, </w:t>
      </w:r>
      <w:r w:rsidRPr="007C1A4E">
        <w:rPr>
          <w:bCs/>
          <w:iCs/>
          <w:lang w:val="sl-SI"/>
        </w:rPr>
        <w:t xml:space="preserve">Specificity and sensitivity of the method, Advantages of DNA markers, </w:t>
      </w:r>
      <w:r w:rsidRPr="007C1A4E">
        <w:rPr>
          <w:bCs/>
          <w:iCs/>
        </w:rPr>
        <w:t xml:space="preserve">real-time PCR approach. </w:t>
      </w:r>
      <w:r w:rsidR="007C1A4E" w:rsidRPr="007C1A4E">
        <w:rPr>
          <w:bCs/>
          <w:iCs/>
        </w:rPr>
        <w:t xml:space="preserve">Then Mr. </w:t>
      </w:r>
      <w:proofErr w:type="spellStart"/>
      <w:r w:rsidR="007C1A4E" w:rsidRPr="007C1A4E">
        <w:rPr>
          <w:bCs/>
          <w:iCs/>
        </w:rPr>
        <w:t>Dovc</w:t>
      </w:r>
      <w:proofErr w:type="spellEnd"/>
      <w:r w:rsidR="007C1A4E" w:rsidRPr="007C1A4E">
        <w:rPr>
          <w:bCs/>
          <w:iCs/>
        </w:rPr>
        <w:t xml:space="preserve"> gave some concrete examples from his own practice of the application of tracing method across foodstuff of</w:t>
      </w:r>
      <w:r w:rsidR="007C1A4E" w:rsidRPr="007C1A4E">
        <w:rPr>
          <w:bCs/>
          <w:iCs/>
          <w:lang w:val="sl-SI"/>
        </w:rPr>
        <w:t xml:space="preserve"> </w:t>
      </w:r>
      <w:r w:rsidR="007C1A4E" w:rsidRPr="007C1A4E">
        <w:rPr>
          <w:bCs/>
          <w:iCs/>
        </w:rPr>
        <w:t xml:space="preserve">animal origin found </w:t>
      </w:r>
      <w:r w:rsidR="007C1A4E" w:rsidRPr="007C1A4E">
        <w:rPr>
          <w:bCs/>
          <w:iCs/>
          <w:lang w:val="sl-SI"/>
        </w:rPr>
        <w:t>for monitoring of the</w:t>
      </w:r>
      <w:r w:rsidR="007C1A4E" w:rsidRPr="007C1A4E">
        <w:rPr>
          <w:bCs/>
          <w:iCs/>
        </w:rPr>
        <w:t xml:space="preserve"> Greek market. He finished his presentation by the explanation of the application of PCR methods for GMO detection and its perspectives. </w:t>
      </w:r>
    </w:p>
    <w:p w:rsidR="007C1A4E" w:rsidRDefault="007C1A4E" w:rsidP="007C1A4E">
      <w:pPr>
        <w:pStyle w:val="a3"/>
        <w:tabs>
          <w:tab w:val="left" w:pos="2232"/>
          <w:tab w:val="left" w:pos="4958"/>
          <w:tab w:val="left" w:pos="6676"/>
        </w:tabs>
        <w:spacing w:line="276" w:lineRule="auto"/>
        <w:ind w:right="416"/>
        <w:jc w:val="both"/>
      </w:pPr>
      <w:r>
        <w:t>(The presentation</w:t>
      </w:r>
      <w:r>
        <w:tab/>
        <w:t>is         available         on</w:t>
      </w:r>
      <w:r>
        <w:tab/>
        <w:t>the         link:</w:t>
      </w:r>
      <w:hyperlink r:id="rId27">
        <w:r>
          <w:rPr>
            <w:rFonts w:ascii="Arial"/>
            <w:color w:val="0000FF"/>
            <w:spacing w:val="-1"/>
            <w:sz w:val="18"/>
            <w:u w:val="single" w:color="0000FF"/>
          </w:rPr>
          <w:t>https://drive.google.com/drive/folders/16DE-</w:t>
        </w:r>
      </w:hyperlink>
      <w:hyperlink r:id="rId28">
        <w:r>
          <w:rPr>
            <w:rFonts w:ascii="Arial"/>
            <w:color w:val="0000FF"/>
            <w:sz w:val="18"/>
            <w:u w:val="single" w:color="0000FF"/>
          </w:rPr>
          <w:t>YXeVRkXgElngRUppWVO_qkrgXP0Z?usp=sharing</w:t>
        </w:r>
      </w:hyperlink>
      <w:r>
        <w:t>)</w:t>
      </w:r>
    </w:p>
    <w:p w:rsidR="007C1A4E" w:rsidRDefault="007C1A4E" w:rsidP="007C1A4E">
      <w:pPr>
        <w:pStyle w:val="a3"/>
        <w:tabs>
          <w:tab w:val="left" w:pos="2232"/>
          <w:tab w:val="left" w:pos="4958"/>
          <w:tab w:val="left" w:pos="6676"/>
        </w:tabs>
        <w:spacing w:line="276" w:lineRule="auto"/>
        <w:ind w:right="416"/>
        <w:jc w:val="both"/>
      </w:pPr>
    </w:p>
    <w:p w:rsidR="003F4170" w:rsidRPr="003F4170" w:rsidRDefault="007C1A4E" w:rsidP="003F4170">
      <w:pPr>
        <w:pStyle w:val="a3"/>
        <w:tabs>
          <w:tab w:val="left" w:pos="2232"/>
          <w:tab w:val="left" w:pos="4958"/>
          <w:tab w:val="left" w:pos="6676"/>
        </w:tabs>
        <w:spacing w:line="276" w:lineRule="auto"/>
        <w:ind w:right="416"/>
        <w:jc w:val="both"/>
        <w:rPr>
          <w:bCs/>
        </w:rPr>
      </w:pPr>
      <w:r>
        <w:t xml:space="preserve"> The second presentation of </w:t>
      </w:r>
      <w:r w:rsidRPr="007C1A4E">
        <w:rPr>
          <w:b/>
          <w:i/>
        </w:rPr>
        <w:t xml:space="preserve">Mr. </w:t>
      </w:r>
      <w:proofErr w:type="spellStart"/>
      <w:r w:rsidRPr="007C1A4E">
        <w:rPr>
          <w:b/>
          <w:i/>
        </w:rPr>
        <w:t>Dovc</w:t>
      </w:r>
      <w:proofErr w:type="spellEnd"/>
      <w:r>
        <w:t xml:space="preserve"> was devoted to the </w:t>
      </w:r>
      <w:r w:rsidRPr="007C1A4E">
        <w:rPr>
          <w:bCs/>
        </w:rPr>
        <w:t>Molecular approach for traceability of animal</w:t>
      </w:r>
      <w:r w:rsidRPr="007C1A4E">
        <w:rPr>
          <w:bCs/>
          <w:lang w:val="sl-SI"/>
        </w:rPr>
        <w:t xml:space="preserve">s and animal </w:t>
      </w:r>
      <w:r w:rsidRPr="007C1A4E">
        <w:rPr>
          <w:bCs/>
        </w:rPr>
        <w:t xml:space="preserve">products. </w:t>
      </w:r>
      <w:r>
        <w:rPr>
          <w:bCs/>
        </w:rPr>
        <w:t xml:space="preserve">He explained why the traceability is needed: requirement of consumers, importance in epidemiology, </w:t>
      </w:r>
      <w:r w:rsidRPr="007C1A4E">
        <w:rPr>
          <w:bCs/>
          <w:lang w:val="sl-SI"/>
        </w:rPr>
        <w:t>zoonotic aspect and food safety</w:t>
      </w:r>
      <w:r>
        <w:rPr>
          <w:bCs/>
          <w:lang w:val="sl-SI"/>
        </w:rPr>
        <w:t xml:space="preserve">. The IT systems support the traceability. </w:t>
      </w:r>
      <w:r w:rsidRPr="007C1A4E">
        <w:rPr>
          <w:bCs/>
          <w:lang w:val="sl-SI"/>
        </w:rPr>
        <w:t>T</w:t>
      </w:r>
      <w:r w:rsidR="003F4170">
        <w:rPr>
          <w:bCs/>
          <w:lang w:val="sl-SI"/>
        </w:rPr>
        <w:t>he t</w:t>
      </w:r>
      <w:r w:rsidRPr="007C1A4E">
        <w:rPr>
          <w:bCs/>
          <w:lang w:val="sl-SI"/>
        </w:rPr>
        <w:t>raceability of animals and animal products can be based on specific genetic traits which are characteristic for a certain breed, population or species</w:t>
      </w:r>
      <w:r w:rsidRPr="003F4170">
        <w:rPr>
          <w:bCs/>
          <w:lang w:val="sl-SI"/>
        </w:rPr>
        <w:t>.</w:t>
      </w:r>
      <w:r w:rsidR="003F4170" w:rsidRPr="003F4170">
        <w:rPr>
          <w:bCs/>
          <w:lang w:val="sl-SI"/>
        </w:rPr>
        <w:t xml:space="preserve"> The authentications and traceability systems include information from endogenous and exogenous DNA</w:t>
      </w:r>
      <w:r w:rsidR="003F4170">
        <w:rPr>
          <w:bCs/>
          <w:lang w:val="sl-SI"/>
        </w:rPr>
        <w:t xml:space="preserve">. </w:t>
      </w:r>
      <w:r w:rsidR="003F4170" w:rsidRPr="003F4170">
        <w:rPr>
          <w:bCs/>
          <w:lang w:val="sl-SI"/>
        </w:rPr>
        <w:t>DNA barcoding has potential to detect common</w:t>
      </w:r>
      <w:r w:rsidR="003F4170">
        <w:rPr>
          <w:bCs/>
          <w:lang w:val="sl-SI"/>
        </w:rPr>
        <w:t xml:space="preserve"> characteristics of the species. </w:t>
      </w:r>
      <w:r w:rsidR="003F4170" w:rsidRPr="003F4170">
        <w:rPr>
          <w:bCs/>
          <w:lang w:val="sl-SI"/>
        </w:rPr>
        <w:t xml:space="preserve">In association with NGS strategies the power of he method can be tested on very complex materials (environmental samples) </w:t>
      </w:r>
    </w:p>
    <w:p w:rsidR="007C1A4E" w:rsidRDefault="007C1A4E" w:rsidP="007C1A4E">
      <w:pPr>
        <w:pStyle w:val="a3"/>
        <w:tabs>
          <w:tab w:val="left" w:pos="2232"/>
          <w:tab w:val="left" w:pos="4958"/>
          <w:tab w:val="left" w:pos="6676"/>
        </w:tabs>
        <w:spacing w:line="276" w:lineRule="auto"/>
        <w:ind w:right="416"/>
        <w:jc w:val="both"/>
      </w:pPr>
      <w:r>
        <w:t>(The presentation</w:t>
      </w:r>
      <w:r>
        <w:tab/>
        <w:t>is         available         on</w:t>
      </w:r>
      <w:r>
        <w:tab/>
        <w:t>the         link:</w:t>
      </w:r>
      <w:hyperlink r:id="rId29">
        <w:r>
          <w:rPr>
            <w:rFonts w:ascii="Arial"/>
            <w:color w:val="0000FF"/>
            <w:spacing w:val="-1"/>
            <w:sz w:val="18"/>
            <w:u w:val="single" w:color="0000FF"/>
          </w:rPr>
          <w:t>https://drive.google.com/drive/folders/16DE-</w:t>
        </w:r>
      </w:hyperlink>
      <w:hyperlink r:id="rId30">
        <w:r>
          <w:rPr>
            <w:rFonts w:ascii="Arial"/>
            <w:color w:val="0000FF"/>
            <w:sz w:val="18"/>
            <w:u w:val="single" w:color="0000FF"/>
          </w:rPr>
          <w:t>YXeVRkXgElngRUppWVO_qkrgXP0Z?usp=sharing</w:t>
        </w:r>
      </w:hyperlink>
      <w:r>
        <w:t>)</w:t>
      </w:r>
    </w:p>
    <w:p w:rsidR="00821793" w:rsidRDefault="00821793" w:rsidP="007C1A4E">
      <w:pPr>
        <w:pStyle w:val="a3"/>
        <w:tabs>
          <w:tab w:val="left" w:pos="2232"/>
          <w:tab w:val="left" w:pos="4958"/>
          <w:tab w:val="left" w:pos="6676"/>
        </w:tabs>
        <w:spacing w:line="276" w:lineRule="auto"/>
        <w:ind w:right="416"/>
        <w:jc w:val="both"/>
      </w:pPr>
    </w:p>
    <w:p w:rsidR="00E53B11" w:rsidRDefault="00821793" w:rsidP="00291EA8">
      <w:pPr>
        <w:pStyle w:val="a3"/>
        <w:tabs>
          <w:tab w:val="left" w:pos="2232"/>
          <w:tab w:val="left" w:pos="4958"/>
          <w:tab w:val="left" w:pos="6676"/>
        </w:tabs>
        <w:spacing w:line="276" w:lineRule="auto"/>
        <w:ind w:right="416"/>
        <w:jc w:val="both"/>
      </w:pPr>
      <w:r>
        <w:t xml:space="preserve">                      </w:t>
      </w:r>
      <w:r>
        <w:rPr>
          <w:noProof/>
        </w:rPr>
        <w:drawing>
          <wp:inline distT="0" distB="0" distL="0" distR="0">
            <wp:extent cx="3589655" cy="2735967"/>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2852" cy="2753648"/>
                    </a:xfrm>
                    <a:prstGeom prst="rect">
                      <a:avLst/>
                    </a:prstGeom>
                    <a:noFill/>
                    <a:ln>
                      <a:noFill/>
                    </a:ln>
                  </pic:spPr>
                </pic:pic>
              </a:graphicData>
            </a:graphic>
          </wp:inline>
        </w:drawing>
      </w:r>
      <w:r>
        <w:rPr>
          <w:noProof/>
        </w:rPr>
        <w:drawing>
          <wp:inline distT="0" distB="0" distL="0" distR="0" wp14:anchorId="7629C32B" wp14:editId="3B314CDF">
            <wp:extent cx="1542971" cy="2743062"/>
            <wp:effectExtent l="0" t="0" r="63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1972" cy="2776841"/>
                    </a:xfrm>
                    <a:prstGeom prst="rect">
                      <a:avLst/>
                    </a:prstGeom>
                    <a:noFill/>
                    <a:ln>
                      <a:noFill/>
                    </a:ln>
                  </pic:spPr>
                </pic:pic>
              </a:graphicData>
            </a:graphic>
          </wp:inline>
        </w:drawing>
      </w:r>
    </w:p>
    <w:p w:rsidR="007C1A4E" w:rsidRDefault="00821793" w:rsidP="00291EA8">
      <w:pPr>
        <w:pStyle w:val="a3"/>
        <w:tabs>
          <w:tab w:val="left" w:pos="2232"/>
          <w:tab w:val="left" w:pos="4958"/>
          <w:tab w:val="left" w:pos="6676"/>
        </w:tabs>
        <w:spacing w:line="276" w:lineRule="auto"/>
        <w:ind w:right="416"/>
        <w:jc w:val="both"/>
      </w:pPr>
      <w:r>
        <w:t xml:space="preserve">                      </w:t>
      </w:r>
    </w:p>
    <w:p w:rsidR="001E32FB" w:rsidRDefault="001E32FB" w:rsidP="003E3E85">
      <w:pPr>
        <w:rPr>
          <w:b/>
          <w:sz w:val="17"/>
        </w:rPr>
      </w:pPr>
    </w:p>
    <w:p w:rsidR="00C26A66" w:rsidRDefault="003E3E85" w:rsidP="00821793">
      <w:pPr>
        <w:pStyle w:val="a3"/>
        <w:tabs>
          <w:tab w:val="left" w:pos="2232"/>
          <w:tab w:val="left" w:pos="4958"/>
          <w:tab w:val="left" w:pos="6676"/>
        </w:tabs>
        <w:spacing w:line="276" w:lineRule="auto"/>
        <w:ind w:right="416"/>
        <w:jc w:val="both"/>
      </w:pPr>
      <w:r>
        <w:t>T</w:t>
      </w:r>
      <w:r w:rsidR="00D8771C">
        <w:t xml:space="preserve">he presentation of </w:t>
      </w:r>
      <w:r w:rsidR="00D8771C" w:rsidRPr="00C26A66">
        <w:rPr>
          <w:b/>
        </w:rPr>
        <w:t>Mr</w:t>
      </w:r>
      <w:r w:rsidR="00D8771C">
        <w:t xml:space="preserve">. </w:t>
      </w:r>
      <w:r>
        <w:rPr>
          <w:b/>
          <w:i/>
        </w:rPr>
        <w:t>Robert Gerard</w:t>
      </w:r>
      <w:r w:rsidR="00D8771C">
        <w:rPr>
          <w:i/>
        </w:rPr>
        <w:t xml:space="preserve">, </w:t>
      </w:r>
      <w:r>
        <w:rPr>
          <w:i/>
        </w:rPr>
        <w:t xml:space="preserve">head of the metrology </w:t>
      </w:r>
      <w:r w:rsidR="00607B2E">
        <w:rPr>
          <w:i/>
        </w:rPr>
        <w:t>service of</w:t>
      </w:r>
      <w:r w:rsidR="00D8771C">
        <w:rPr>
          <w:i/>
        </w:rPr>
        <w:t xml:space="preserve"> </w:t>
      </w:r>
      <w:proofErr w:type="spellStart"/>
      <w:r w:rsidR="00D8771C">
        <w:rPr>
          <w:i/>
        </w:rPr>
        <w:t>VetAgroSup</w:t>
      </w:r>
      <w:proofErr w:type="spellEnd"/>
      <w:r w:rsidR="00D8771C">
        <w:rPr>
          <w:i/>
        </w:rPr>
        <w:t xml:space="preserve"> Lyon </w:t>
      </w:r>
      <w:r w:rsidR="003F4170">
        <w:rPr>
          <w:i/>
        </w:rPr>
        <w:t xml:space="preserve">(via Skype) </w:t>
      </w:r>
      <w:r w:rsidR="00D8771C">
        <w:t xml:space="preserve">was </w:t>
      </w:r>
      <w:r w:rsidR="00905407">
        <w:t>devoted to the traceability in laboratory practice, paper and digital traceability, their advantages and disadvantages</w:t>
      </w:r>
      <w:r w:rsidR="00C26A66">
        <w:t>.</w:t>
      </w:r>
      <w:r w:rsidR="00905407">
        <w:t xml:space="preserve"> Then he spoke about the uncertainty of results, control during and after analysis, reporting of analyses results. </w:t>
      </w:r>
      <w:r w:rsidR="00D8771C">
        <w:t>(The presentation is available on the link:</w:t>
      </w:r>
      <w:hyperlink r:id="rId33">
        <w:r w:rsidR="00C26A66">
          <w:rPr>
            <w:rFonts w:ascii="Arial"/>
            <w:color w:val="0000FF"/>
            <w:spacing w:val="-1"/>
            <w:sz w:val="18"/>
            <w:u w:val="single" w:color="0000FF"/>
          </w:rPr>
          <w:t>https://drive.google.com/drive/folders/16DE-</w:t>
        </w:r>
      </w:hyperlink>
      <w:hyperlink r:id="rId34">
        <w:r w:rsidR="00C26A66">
          <w:rPr>
            <w:rFonts w:ascii="Arial"/>
            <w:color w:val="0000FF"/>
            <w:sz w:val="18"/>
            <w:u w:val="single" w:color="0000FF"/>
          </w:rPr>
          <w:t>YXeVRkXgElngRUppWVO_qkrgXP0Z?usp=sharing</w:t>
        </w:r>
      </w:hyperlink>
      <w:r w:rsidR="00C26A66">
        <w:t>)</w:t>
      </w:r>
    </w:p>
    <w:p w:rsidR="00905407" w:rsidRDefault="00905407" w:rsidP="00C26A66">
      <w:pPr>
        <w:pStyle w:val="a3"/>
        <w:tabs>
          <w:tab w:val="left" w:pos="2232"/>
          <w:tab w:val="left" w:pos="4958"/>
          <w:tab w:val="left" w:pos="6676"/>
        </w:tabs>
        <w:spacing w:line="276" w:lineRule="auto"/>
        <w:ind w:left="560" w:right="416"/>
        <w:jc w:val="both"/>
      </w:pPr>
    </w:p>
    <w:p w:rsidR="00905407" w:rsidRDefault="00905407" w:rsidP="00821793">
      <w:pPr>
        <w:pStyle w:val="a3"/>
        <w:tabs>
          <w:tab w:val="left" w:pos="2232"/>
          <w:tab w:val="left" w:pos="4958"/>
          <w:tab w:val="left" w:pos="6676"/>
        </w:tabs>
        <w:spacing w:line="276" w:lineRule="auto"/>
        <w:ind w:right="416"/>
        <w:jc w:val="both"/>
      </w:pPr>
      <w:r>
        <w:t>In the end of the training session the participants visited the wine laboratory of the university equipped in the framework of the project.</w:t>
      </w:r>
    </w:p>
    <w:p w:rsidR="00495C50" w:rsidRDefault="00495C50" w:rsidP="00821793">
      <w:pPr>
        <w:pStyle w:val="a3"/>
        <w:tabs>
          <w:tab w:val="left" w:pos="2232"/>
          <w:tab w:val="left" w:pos="4958"/>
          <w:tab w:val="left" w:pos="6676"/>
        </w:tabs>
        <w:spacing w:line="276" w:lineRule="auto"/>
        <w:ind w:right="416"/>
        <w:jc w:val="both"/>
      </w:pPr>
    </w:p>
    <w:p w:rsidR="00751301" w:rsidRDefault="00495C50" w:rsidP="00495C50">
      <w:pPr>
        <w:pStyle w:val="a3"/>
        <w:spacing w:line="276" w:lineRule="auto"/>
        <w:ind w:right="418"/>
        <w:jc w:val="both"/>
      </w:pPr>
      <w:r>
        <w:rPr>
          <w:noProof/>
        </w:rPr>
        <w:lastRenderedPageBreak/>
        <w:drawing>
          <wp:inline distT="0" distB="0" distL="0" distR="0">
            <wp:extent cx="2865809" cy="214884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9837" cy="2151860"/>
                    </a:xfrm>
                    <a:prstGeom prst="rect">
                      <a:avLst/>
                    </a:prstGeom>
                    <a:noFill/>
                    <a:ln>
                      <a:noFill/>
                    </a:ln>
                  </pic:spPr>
                </pic:pic>
              </a:graphicData>
            </a:graphic>
          </wp:inline>
        </w:drawing>
      </w:r>
      <w:r>
        <w:rPr>
          <w:noProof/>
        </w:rPr>
        <w:drawing>
          <wp:inline distT="0" distB="0" distL="0" distR="0">
            <wp:extent cx="2880205" cy="21596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7237" cy="2164908"/>
                    </a:xfrm>
                    <a:prstGeom prst="rect">
                      <a:avLst/>
                    </a:prstGeom>
                    <a:noFill/>
                    <a:ln>
                      <a:noFill/>
                    </a:ln>
                  </pic:spPr>
                </pic:pic>
              </a:graphicData>
            </a:graphic>
          </wp:inline>
        </w:drawing>
      </w:r>
      <w:r w:rsidR="0081531E">
        <w:rPr>
          <w:noProof/>
        </w:rPr>
        <w:drawing>
          <wp:inline distT="0" distB="0" distL="0" distR="0" wp14:anchorId="1DC3FA95" wp14:editId="0270DBB5">
            <wp:extent cx="2872212" cy="2153641"/>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6866" cy="2157131"/>
                    </a:xfrm>
                    <a:prstGeom prst="rect">
                      <a:avLst/>
                    </a:prstGeom>
                    <a:noFill/>
                    <a:ln>
                      <a:noFill/>
                    </a:ln>
                  </pic:spPr>
                </pic:pic>
              </a:graphicData>
            </a:graphic>
          </wp:inline>
        </w:drawing>
      </w:r>
      <w:r w:rsidR="0081531E">
        <w:rPr>
          <w:noProof/>
        </w:rPr>
        <w:drawing>
          <wp:inline distT="0" distB="0" distL="0" distR="0">
            <wp:extent cx="2869025" cy="2151252"/>
            <wp:effectExtent l="0" t="0" r="762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3434" cy="2154558"/>
                    </a:xfrm>
                    <a:prstGeom prst="rect">
                      <a:avLst/>
                    </a:prstGeom>
                    <a:noFill/>
                    <a:ln>
                      <a:noFill/>
                    </a:ln>
                  </pic:spPr>
                </pic:pic>
              </a:graphicData>
            </a:graphic>
          </wp:inline>
        </w:drawing>
      </w:r>
    </w:p>
    <w:p w:rsidR="00C26A66" w:rsidRDefault="00C26A66">
      <w:pPr>
        <w:pStyle w:val="a3"/>
        <w:tabs>
          <w:tab w:val="left" w:pos="2232"/>
          <w:tab w:val="left" w:pos="4958"/>
          <w:tab w:val="left" w:pos="6676"/>
        </w:tabs>
        <w:spacing w:line="276" w:lineRule="auto"/>
        <w:ind w:left="560" w:right="416"/>
        <w:jc w:val="both"/>
      </w:pPr>
      <w:bookmarkStart w:id="0" w:name="_GoBack"/>
      <w:bookmarkEnd w:id="0"/>
    </w:p>
    <w:sectPr w:rsidR="00C26A66" w:rsidSect="00751301">
      <w:pgSz w:w="12240" w:h="15840"/>
      <w:pgMar w:top="660" w:right="760" w:bottom="280" w:left="880" w:header="720" w:footer="720" w:gutter="0"/>
      <w:pgBorders w:offsetFrom="page">
        <w:top w:val="triple" w:sz="4" w:space="25" w:color="008080"/>
        <w:left w:val="triple" w:sz="4" w:space="25" w:color="008080"/>
        <w:bottom w:val="triple" w:sz="4" w:space="25" w:color="008080"/>
        <w:right w:val="triple" w:sz="4" w:space="25" w:color="00808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5A048A"/>
    <w:multiLevelType w:val="hybridMultilevel"/>
    <w:tmpl w:val="4040233E"/>
    <w:lvl w:ilvl="0" w:tplc="09045EB8">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 w15:restartNumberingAfterBreak="0">
    <w:nsid w:val="6A092033"/>
    <w:multiLevelType w:val="hybridMultilevel"/>
    <w:tmpl w:val="7A9ACDB2"/>
    <w:lvl w:ilvl="0" w:tplc="D6E6C350">
      <w:numFmt w:val="bullet"/>
      <w:lvlText w:val="-"/>
      <w:lvlJc w:val="left"/>
      <w:pPr>
        <w:ind w:left="1280" w:hanging="360"/>
      </w:pPr>
      <w:rPr>
        <w:rFonts w:ascii="Calibri" w:eastAsia="Calibri" w:hAnsi="Calibri" w:cs="Calibri" w:hint="default"/>
        <w:w w:val="100"/>
        <w:sz w:val="22"/>
        <w:szCs w:val="22"/>
        <w:lang w:val="en-US" w:eastAsia="en-US" w:bidi="en-US"/>
      </w:rPr>
    </w:lvl>
    <w:lvl w:ilvl="1" w:tplc="4BA8FFE6">
      <w:numFmt w:val="bullet"/>
      <w:lvlText w:val="•"/>
      <w:lvlJc w:val="left"/>
      <w:pPr>
        <w:ind w:left="2212" w:hanging="360"/>
      </w:pPr>
      <w:rPr>
        <w:rFonts w:hint="default"/>
        <w:lang w:val="en-US" w:eastAsia="en-US" w:bidi="en-US"/>
      </w:rPr>
    </w:lvl>
    <w:lvl w:ilvl="2" w:tplc="D5BC17AA">
      <w:numFmt w:val="bullet"/>
      <w:lvlText w:val="•"/>
      <w:lvlJc w:val="left"/>
      <w:pPr>
        <w:ind w:left="3144" w:hanging="360"/>
      </w:pPr>
      <w:rPr>
        <w:rFonts w:hint="default"/>
        <w:lang w:val="en-US" w:eastAsia="en-US" w:bidi="en-US"/>
      </w:rPr>
    </w:lvl>
    <w:lvl w:ilvl="3" w:tplc="138E7E28">
      <w:numFmt w:val="bullet"/>
      <w:lvlText w:val="•"/>
      <w:lvlJc w:val="left"/>
      <w:pPr>
        <w:ind w:left="4076" w:hanging="360"/>
      </w:pPr>
      <w:rPr>
        <w:rFonts w:hint="default"/>
        <w:lang w:val="en-US" w:eastAsia="en-US" w:bidi="en-US"/>
      </w:rPr>
    </w:lvl>
    <w:lvl w:ilvl="4" w:tplc="47E465DC">
      <w:numFmt w:val="bullet"/>
      <w:lvlText w:val="•"/>
      <w:lvlJc w:val="left"/>
      <w:pPr>
        <w:ind w:left="5008" w:hanging="360"/>
      </w:pPr>
      <w:rPr>
        <w:rFonts w:hint="default"/>
        <w:lang w:val="en-US" w:eastAsia="en-US" w:bidi="en-US"/>
      </w:rPr>
    </w:lvl>
    <w:lvl w:ilvl="5" w:tplc="141CD592">
      <w:numFmt w:val="bullet"/>
      <w:lvlText w:val="•"/>
      <w:lvlJc w:val="left"/>
      <w:pPr>
        <w:ind w:left="5940" w:hanging="360"/>
      </w:pPr>
      <w:rPr>
        <w:rFonts w:hint="default"/>
        <w:lang w:val="en-US" w:eastAsia="en-US" w:bidi="en-US"/>
      </w:rPr>
    </w:lvl>
    <w:lvl w:ilvl="6" w:tplc="C85AC03A">
      <w:numFmt w:val="bullet"/>
      <w:lvlText w:val="•"/>
      <w:lvlJc w:val="left"/>
      <w:pPr>
        <w:ind w:left="6872" w:hanging="360"/>
      </w:pPr>
      <w:rPr>
        <w:rFonts w:hint="default"/>
        <w:lang w:val="en-US" w:eastAsia="en-US" w:bidi="en-US"/>
      </w:rPr>
    </w:lvl>
    <w:lvl w:ilvl="7" w:tplc="E39446C8">
      <w:numFmt w:val="bullet"/>
      <w:lvlText w:val="•"/>
      <w:lvlJc w:val="left"/>
      <w:pPr>
        <w:ind w:left="7804" w:hanging="360"/>
      </w:pPr>
      <w:rPr>
        <w:rFonts w:hint="default"/>
        <w:lang w:val="en-US" w:eastAsia="en-US" w:bidi="en-US"/>
      </w:rPr>
    </w:lvl>
    <w:lvl w:ilvl="8" w:tplc="F6142776">
      <w:numFmt w:val="bullet"/>
      <w:lvlText w:val="•"/>
      <w:lvlJc w:val="left"/>
      <w:pPr>
        <w:ind w:left="8736" w:hanging="360"/>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301"/>
    <w:rsid w:val="000910C3"/>
    <w:rsid w:val="000E756C"/>
    <w:rsid w:val="00106CBE"/>
    <w:rsid w:val="001568FF"/>
    <w:rsid w:val="00162DB5"/>
    <w:rsid w:val="001646CD"/>
    <w:rsid w:val="001A6FDE"/>
    <w:rsid w:val="001E32FB"/>
    <w:rsid w:val="00291EA8"/>
    <w:rsid w:val="002D4BBF"/>
    <w:rsid w:val="00302DA6"/>
    <w:rsid w:val="003645F5"/>
    <w:rsid w:val="003E3E85"/>
    <w:rsid w:val="003F4170"/>
    <w:rsid w:val="00490138"/>
    <w:rsid w:val="00495C50"/>
    <w:rsid w:val="00510122"/>
    <w:rsid w:val="00576328"/>
    <w:rsid w:val="005970FC"/>
    <w:rsid w:val="00607B2E"/>
    <w:rsid w:val="006159D8"/>
    <w:rsid w:val="006332C6"/>
    <w:rsid w:val="00751301"/>
    <w:rsid w:val="007C1A4E"/>
    <w:rsid w:val="0081531E"/>
    <w:rsid w:val="00821793"/>
    <w:rsid w:val="00874E6A"/>
    <w:rsid w:val="008D6AC9"/>
    <w:rsid w:val="00905407"/>
    <w:rsid w:val="00912715"/>
    <w:rsid w:val="00A07F2A"/>
    <w:rsid w:val="00A47E28"/>
    <w:rsid w:val="00A973EB"/>
    <w:rsid w:val="00AD32DA"/>
    <w:rsid w:val="00B979B4"/>
    <w:rsid w:val="00BA3235"/>
    <w:rsid w:val="00BE50FC"/>
    <w:rsid w:val="00C26A66"/>
    <w:rsid w:val="00D024F4"/>
    <w:rsid w:val="00D350FE"/>
    <w:rsid w:val="00D5122A"/>
    <w:rsid w:val="00D8771C"/>
    <w:rsid w:val="00E0534C"/>
    <w:rsid w:val="00E53B11"/>
    <w:rsid w:val="00F10564"/>
    <w:rsid w:val="00FD0C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84BD9"/>
  <w15:docId w15:val="{983C918C-E5F2-4A57-9E40-3A4F9A789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751301"/>
    <w:rPr>
      <w:rFonts w:ascii="Calibri" w:eastAsia="Calibri" w:hAnsi="Calibri" w:cs="Calibri"/>
      <w:lang w:bidi="en-US"/>
    </w:rPr>
  </w:style>
  <w:style w:type="paragraph" w:styleId="3">
    <w:name w:val="heading 3"/>
    <w:basedOn w:val="a"/>
    <w:link w:val="30"/>
    <w:uiPriority w:val="9"/>
    <w:qFormat/>
    <w:rsid w:val="00291EA8"/>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51301"/>
    <w:tblPr>
      <w:tblInd w:w="0" w:type="dxa"/>
      <w:tblCellMar>
        <w:top w:w="0" w:type="dxa"/>
        <w:left w:w="0" w:type="dxa"/>
        <w:bottom w:w="0" w:type="dxa"/>
        <w:right w:w="0" w:type="dxa"/>
      </w:tblCellMar>
    </w:tblPr>
  </w:style>
  <w:style w:type="paragraph" w:styleId="a3">
    <w:name w:val="Body Text"/>
    <w:basedOn w:val="a"/>
    <w:link w:val="a4"/>
    <w:uiPriority w:val="1"/>
    <w:qFormat/>
    <w:rsid w:val="00751301"/>
  </w:style>
  <w:style w:type="paragraph" w:customStyle="1" w:styleId="Titre11">
    <w:name w:val="Titre 11"/>
    <w:basedOn w:val="a"/>
    <w:uiPriority w:val="1"/>
    <w:qFormat/>
    <w:rsid w:val="00751301"/>
    <w:pPr>
      <w:ind w:left="612" w:right="473"/>
      <w:jc w:val="center"/>
      <w:outlineLvl w:val="1"/>
    </w:pPr>
    <w:rPr>
      <w:b/>
      <w:bCs/>
      <w:sz w:val="28"/>
      <w:szCs w:val="28"/>
    </w:rPr>
  </w:style>
  <w:style w:type="paragraph" w:customStyle="1" w:styleId="Titre21">
    <w:name w:val="Titre 21"/>
    <w:basedOn w:val="a"/>
    <w:uiPriority w:val="1"/>
    <w:qFormat/>
    <w:rsid w:val="00751301"/>
    <w:pPr>
      <w:ind w:left="560"/>
      <w:outlineLvl w:val="2"/>
    </w:pPr>
    <w:rPr>
      <w:b/>
      <w:bCs/>
      <w:sz w:val="24"/>
      <w:szCs w:val="24"/>
    </w:rPr>
  </w:style>
  <w:style w:type="paragraph" w:customStyle="1" w:styleId="Titre31">
    <w:name w:val="Titre 31"/>
    <w:basedOn w:val="a"/>
    <w:uiPriority w:val="1"/>
    <w:qFormat/>
    <w:rsid w:val="00751301"/>
    <w:pPr>
      <w:spacing w:before="1"/>
      <w:ind w:left="560"/>
      <w:outlineLvl w:val="3"/>
    </w:pPr>
    <w:rPr>
      <w:b/>
      <w:bCs/>
    </w:rPr>
  </w:style>
  <w:style w:type="paragraph" w:styleId="a5">
    <w:name w:val="List Paragraph"/>
    <w:basedOn w:val="a"/>
    <w:uiPriority w:val="1"/>
    <w:qFormat/>
    <w:rsid w:val="00751301"/>
    <w:pPr>
      <w:spacing w:before="1"/>
      <w:ind w:left="1280" w:hanging="360"/>
    </w:pPr>
  </w:style>
  <w:style w:type="paragraph" w:customStyle="1" w:styleId="TableParagraph">
    <w:name w:val="Table Paragraph"/>
    <w:basedOn w:val="a"/>
    <w:uiPriority w:val="1"/>
    <w:qFormat/>
    <w:rsid w:val="00751301"/>
    <w:pPr>
      <w:ind w:left="200"/>
    </w:pPr>
  </w:style>
  <w:style w:type="paragraph" w:styleId="a6">
    <w:name w:val="Balloon Text"/>
    <w:basedOn w:val="a"/>
    <w:link w:val="a7"/>
    <w:uiPriority w:val="99"/>
    <w:semiHidden/>
    <w:unhideWhenUsed/>
    <w:rsid w:val="00AD32DA"/>
    <w:rPr>
      <w:rFonts w:ascii="Tahoma" w:hAnsi="Tahoma" w:cs="Tahoma"/>
      <w:sz w:val="16"/>
      <w:szCs w:val="16"/>
    </w:rPr>
  </w:style>
  <w:style w:type="character" w:customStyle="1" w:styleId="a7">
    <w:name w:val="Текст выноски Знак"/>
    <w:basedOn w:val="a0"/>
    <w:link w:val="a6"/>
    <w:uiPriority w:val="99"/>
    <w:semiHidden/>
    <w:rsid w:val="00AD32DA"/>
    <w:rPr>
      <w:rFonts w:ascii="Tahoma" w:eastAsia="Calibri" w:hAnsi="Tahoma" w:cs="Tahoma"/>
      <w:sz w:val="16"/>
      <w:szCs w:val="16"/>
      <w:lang w:bidi="en-US"/>
    </w:rPr>
  </w:style>
  <w:style w:type="paragraph" w:styleId="a8">
    <w:name w:val="Normal (Web)"/>
    <w:basedOn w:val="a"/>
    <w:uiPriority w:val="99"/>
    <w:semiHidden/>
    <w:unhideWhenUsed/>
    <w:rsid w:val="00162DB5"/>
    <w:pPr>
      <w:widowControl/>
      <w:autoSpaceDE/>
      <w:autoSpaceDN/>
      <w:spacing w:before="100" w:beforeAutospacing="1" w:after="100" w:afterAutospacing="1"/>
    </w:pPr>
    <w:rPr>
      <w:rFonts w:ascii="Times New Roman" w:eastAsia="Times New Roman" w:hAnsi="Times New Roman" w:cs="Times New Roman"/>
      <w:sz w:val="24"/>
      <w:szCs w:val="24"/>
      <w:lang w:val="ru-RU" w:eastAsia="ru-RU" w:bidi="ar-SA"/>
    </w:rPr>
  </w:style>
  <w:style w:type="character" w:customStyle="1" w:styleId="30">
    <w:name w:val="Заголовок 3 Знак"/>
    <w:basedOn w:val="a0"/>
    <w:link w:val="3"/>
    <w:uiPriority w:val="9"/>
    <w:rsid w:val="00291EA8"/>
    <w:rPr>
      <w:rFonts w:ascii="Times New Roman" w:eastAsia="Times New Roman" w:hAnsi="Times New Roman" w:cs="Times New Roman"/>
      <w:b/>
      <w:bCs/>
      <w:sz w:val="27"/>
      <w:szCs w:val="27"/>
      <w:lang w:val="ru-RU" w:eastAsia="ru-RU"/>
    </w:rPr>
  </w:style>
  <w:style w:type="character" w:styleId="a9">
    <w:name w:val="Strong"/>
    <w:basedOn w:val="a0"/>
    <w:uiPriority w:val="22"/>
    <w:qFormat/>
    <w:rsid w:val="00291EA8"/>
    <w:rPr>
      <w:b/>
      <w:bCs/>
    </w:rPr>
  </w:style>
  <w:style w:type="character" w:customStyle="1" w:styleId="a4">
    <w:name w:val="Основной текст Знак"/>
    <w:basedOn w:val="a0"/>
    <w:link w:val="a3"/>
    <w:uiPriority w:val="1"/>
    <w:rsid w:val="00291EA8"/>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76297">
      <w:bodyDiv w:val="1"/>
      <w:marLeft w:val="0"/>
      <w:marRight w:val="0"/>
      <w:marTop w:val="0"/>
      <w:marBottom w:val="0"/>
      <w:divBdr>
        <w:top w:val="none" w:sz="0" w:space="0" w:color="auto"/>
        <w:left w:val="none" w:sz="0" w:space="0" w:color="auto"/>
        <w:bottom w:val="none" w:sz="0" w:space="0" w:color="auto"/>
        <w:right w:val="none" w:sz="0" w:space="0" w:color="auto"/>
      </w:divBdr>
    </w:div>
    <w:div w:id="452556815">
      <w:bodyDiv w:val="1"/>
      <w:marLeft w:val="0"/>
      <w:marRight w:val="0"/>
      <w:marTop w:val="0"/>
      <w:marBottom w:val="0"/>
      <w:divBdr>
        <w:top w:val="none" w:sz="0" w:space="0" w:color="auto"/>
        <w:left w:val="none" w:sz="0" w:space="0" w:color="auto"/>
        <w:bottom w:val="none" w:sz="0" w:space="0" w:color="auto"/>
        <w:right w:val="none" w:sz="0" w:space="0" w:color="auto"/>
      </w:divBdr>
    </w:div>
    <w:div w:id="571620094">
      <w:bodyDiv w:val="1"/>
      <w:marLeft w:val="0"/>
      <w:marRight w:val="0"/>
      <w:marTop w:val="0"/>
      <w:marBottom w:val="0"/>
      <w:divBdr>
        <w:top w:val="none" w:sz="0" w:space="0" w:color="auto"/>
        <w:left w:val="none" w:sz="0" w:space="0" w:color="auto"/>
        <w:bottom w:val="none" w:sz="0" w:space="0" w:color="auto"/>
        <w:right w:val="none" w:sz="0" w:space="0" w:color="auto"/>
      </w:divBdr>
    </w:div>
    <w:div w:id="1217429267">
      <w:bodyDiv w:val="1"/>
      <w:marLeft w:val="0"/>
      <w:marRight w:val="0"/>
      <w:marTop w:val="0"/>
      <w:marBottom w:val="0"/>
      <w:divBdr>
        <w:top w:val="none" w:sz="0" w:space="0" w:color="auto"/>
        <w:left w:val="none" w:sz="0" w:space="0" w:color="auto"/>
        <w:bottom w:val="none" w:sz="0" w:space="0" w:color="auto"/>
        <w:right w:val="none" w:sz="0" w:space="0" w:color="auto"/>
      </w:divBdr>
    </w:div>
    <w:div w:id="1384211848">
      <w:bodyDiv w:val="1"/>
      <w:marLeft w:val="0"/>
      <w:marRight w:val="0"/>
      <w:marTop w:val="0"/>
      <w:marBottom w:val="0"/>
      <w:divBdr>
        <w:top w:val="none" w:sz="0" w:space="0" w:color="auto"/>
        <w:left w:val="none" w:sz="0" w:space="0" w:color="auto"/>
        <w:bottom w:val="none" w:sz="0" w:space="0" w:color="auto"/>
        <w:right w:val="none" w:sz="0" w:space="0" w:color="auto"/>
      </w:divBdr>
    </w:div>
    <w:div w:id="1591698913">
      <w:bodyDiv w:val="1"/>
      <w:marLeft w:val="0"/>
      <w:marRight w:val="0"/>
      <w:marTop w:val="0"/>
      <w:marBottom w:val="0"/>
      <w:divBdr>
        <w:top w:val="none" w:sz="0" w:space="0" w:color="auto"/>
        <w:left w:val="none" w:sz="0" w:space="0" w:color="auto"/>
        <w:bottom w:val="none" w:sz="0" w:space="0" w:color="auto"/>
        <w:right w:val="none" w:sz="0" w:space="0" w:color="auto"/>
      </w:divBdr>
    </w:div>
    <w:div w:id="1632439526">
      <w:bodyDiv w:val="1"/>
      <w:marLeft w:val="0"/>
      <w:marRight w:val="0"/>
      <w:marTop w:val="0"/>
      <w:marBottom w:val="0"/>
      <w:divBdr>
        <w:top w:val="none" w:sz="0" w:space="0" w:color="auto"/>
        <w:left w:val="none" w:sz="0" w:space="0" w:color="auto"/>
        <w:bottom w:val="none" w:sz="0" w:space="0" w:color="auto"/>
        <w:right w:val="none" w:sz="0" w:space="0" w:color="auto"/>
      </w:divBdr>
    </w:div>
    <w:div w:id="1883789987">
      <w:bodyDiv w:val="1"/>
      <w:marLeft w:val="0"/>
      <w:marRight w:val="0"/>
      <w:marTop w:val="0"/>
      <w:marBottom w:val="0"/>
      <w:divBdr>
        <w:top w:val="none" w:sz="0" w:space="0" w:color="auto"/>
        <w:left w:val="none" w:sz="0" w:space="0" w:color="auto"/>
        <w:bottom w:val="none" w:sz="0" w:space="0" w:color="auto"/>
        <w:right w:val="none" w:sz="0" w:space="0" w:color="auto"/>
      </w:divBdr>
    </w:div>
    <w:div w:id="1894460237">
      <w:bodyDiv w:val="1"/>
      <w:marLeft w:val="0"/>
      <w:marRight w:val="0"/>
      <w:marTop w:val="0"/>
      <w:marBottom w:val="0"/>
      <w:divBdr>
        <w:top w:val="none" w:sz="0" w:space="0" w:color="auto"/>
        <w:left w:val="none" w:sz="0" w:space="0" w:color="auto"/>
        <w:bottom w:val="none" w:sz="0" w:space="0" w:color="auto"/>
        <w:right w:val="none" w:sz="0" w:space="0" w:color="auto"/>
      </w:divBdr>
    </w:div>
    <w:div w:id="1988824252">
      <w:bodyDiv w:val="1"/>
      <w:marLeft w:val="0"/>
      <w:marRight w:val="0"/>
      <w:marTop w:val="0"/>
      <w:marBottom w:val="0"/>
      <w:divBdr>
        <w:top w:val="none" w:sz="0" w:space="0" w:color="auto"/>
        <w:left w:val="none" w:sz="0" w:space="0" w:color="auto"/>
        <w:bottom w:val="none" w:sz="0" w:space="0" w:color="auto"/>
        <w:right w:val="none" w:sz="0" w:space="0" w:color="auto"/>
      </w:divBdr>
    </w:div>
    <w:div w:id="2041665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hyperlink" Target="https://drive.google.com/drive/folders/16DE-YXeVRkXgElngRUppWVO_qkrgXP0Z?usp=sharing" TargetMode="External"/><Relationship Id="rId34" Type="http://schemas.openxmlformats.org/officeDocument/2006/relationships/hyperlink" Target="https://drive.google.com/drive/folders/16DE-YXeVRkXgElngRUppWVO_qkrgXP0Z?usp=sharin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drive.google.com/drive/folders/16DE-YXeVRkXgElngRUppWVO_qkrgXP0Z?usp=sharing" TargetMode="External"/><Relationship Id="rId33" Type="http://schemas.openxmlformats.org/officeDocument/2006/relationships/hyperlink" Target="https://drive.google.com/drive/folders/16DE-YXeVRkXgElngRUppWVO_qkrgXP0Z?usp=sharing" TargetMode="External"/><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drive.google.com/drive/folders/16DE-YXeVRkXgElngRUppWVO_qkrgXP0Z?usp=sharin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drive.google.com/drive/folders/16DE-YXeVRkXgElngRUppWVO_qkrgXP0Z?usp=sharing" TargetMode="External"/><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s://drive.google.com/drive/folders/16DE-YXeVRkXgElngRUppWVO_qkrgXP0Z?usp=sharing" TargetMode="External"/><Relationship Id="rId36"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drive.google.com/drive/folders/16DE-YXeVRkXgElngRUppWVO_qkrgXP0Z?usp=sharing" TargetMode="External"/><Relationship Id="rId14" Type="http://schemas.openxmlformats.org/officeDocument/2006/relationships/image" Target="media/image8.jpeg"/><Relationship Id="rId22" Type="http://schemas.openxmlformats.org/officeDocument/2006/relationships/hyperlink" Target="https://drive.google.com/drive/folders/16DE-YXeVRkXgElngRUppWVO_qkrgXP0Z?usp=sharing" TargetMode="External"/><Relationship Id="rId27" Type="http://schemas.openxmlformats.org/officeDocument/2006/relationships/hyperlink" Target="https://drive.google.com/drive/folders/16DE-YXeVRkXgElngRUppWVO_qkrgXP0Z?usp=sharing" TargetMode="External"/><Relationship Id="rId30" Type="http://schemas.openxmlformats.org/officeDocument/2006/relationships/hyperlink" Target="https://drive.google.com/drive/folders/16DE-YXeVRkXgElngRUppWVO_qkrgXP0Z?usp=sharing" TargetMode="External"/><Relationship Id="rId35" Type="http://schemas.openxmlformats.org/officeDocument/2006/relationships/image" Target="media/image19.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B40C4-2AA8-45EE-8FEC-50FA8A7B7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1191</Words>
  <Characters>6792</Characters>
  <Application>Microsoft Office Word</Application>
  <DocSecurity>0</DocSecurity>
  <Lines>56</Lines>
  <Paragraphs>15</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Zub, Viacheslav -KYIV -IM</dc:creator>
  <cp:lastModifiedBy>Ольга Гетя</cp:lastModifiedBy>
  <cp:revision>15</cp:revision>
  <dcterms:created xsi:type="dcterms:W3CDTF">2019-11-21T12:21:00Z</dcterms:created>
  <dcterms:modified xsi:type="dcterms:W3CDTF">2019-11-21T14:55:00Z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2018-09-05T00:00:00Z</vt:filetime>
  </property>
  <property fmtid="{D5CDD505-2E9C-101B-9397-08002B2CF9AE}" pid="3" name="Creator">
    <vt:lpwstr>Microsoft® Office Word 2007</vt:lpwstr>
  </property>
  <property fmtid="{D5CDD505-2E9C-101B-9397-08002B2CF9AE}" pid="4" name="LastSaved">
    <vt:filetime>2018-12-12T00:00:00Z</vt:filetime>
  </property>
</Properties>
</file>